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9AE3" w14:textId="16B452E1" w:rsidR="00CE4C7C" w:rsidRDefault="00093B8C" w:rsidP="00E013F0">
      <w:pPr>
        <w:pStyle w:val="Nagwek1"/>
        <w:spacing w:after="240" w:line="360" w:lineRule="auto"/>
        <w:rPr>
          <w:rFonts w:cs="Arial"/>
          <w:bCs/>
          <w:sz w:val="36"/>
          <w:szCs w:val="36"/>
        </w:rPr>
      </w:pPr>
      <w:bookmarkStart w:id="0" w:name="_Toc104298921"/>
      <w:r>
        <w:t>Skorzystaj bezpłatnie z poradnictwa obywatelskiego, z pomocy prawnej, z mediacji</w:t>
      </w:r>
      <w:r w:rsidR="007F4460">
        <w:t xml:space="preserve"> – ulotka informacyjna</w:t>
      </w:r>
      <w:r w:rsidR="00CE4C7C" w:rsidRPr="00627628">
        <w:rPr>
          <w:rFonts w:cs="Arial"/>
          <w:bCs/>
          <w:sz w:val="36"/>
          <w:szCs w:val="36"/>
        </w:rPr>
        <w:t xml:space="preserve"> </w:t>
      </w:r>
    </w:p>
    <w:p w14:paraId="7A6C764F" w14:textId="2188DF16" w:rsidR="007F4460" w:rsidRDefault="007F4460" w:rsidP="00E013F0">
      <w:pPr>
        <w:pStyle w:val="Nagwek2"/>
      </w:pPr>
      <w:r>
        <w:t>Strona 1</w:t>
      </w:r>
    </w:p>
    <w:bookmarkEnd w:id="0"/>
    <w:p w14:paraId="01445C1A" w14:textId="6BFA880D" w:rsidR="009E03AF" w:rsidRPr="007F4460" w:rsidRDefault="00093B8C" w:rsidP="00E013F0">
      <w:pPr>
        <w:pStyle w:val="Nagwek3"/>
        <w:spacing w:line="360" w:lineRule="auto"/>
      </w:pPr>
      <w:r>
        <w:t>Kto może skorzystać z pomocy</w:t>
      </w:r>
      <w:r w:rsidR="002C30C2" w:rsidRPr="007F4460">
        <w:t>?</w:t>
      </w:r>
    </w:p>
    <w:p w14:paraId="1B8C924E" w14:textId="77777777" w:rsidR="00093B8C" w:rsidRDefault="00093B8C" w:rsidP="00BB1BD0">
      <w:pPr>
        <w:pStyle w:val="Akapitzlist"/>
        <w:numPr>
          <w:ilvl w:val="0"/>
          <w:numId w:val="28"/>
        </w:numPr>
        <w:spacing w:line="360" w:lineRule="auto"/>
        <w:rPr>
          <w:rFonts w:cs="Arial"/>
          <w:szCs w:val="24"/>
        </w:rPr>
      </w:pPr>
      <w:r w:rsidRPr="00093B8C">
        <w:rPr>
          <w:rFonts w:cs="Arial"/>
          <w:szCs w:val="24"/>
        </w:rPr>
        <w:t>każda osoba, która nie jest w stanie ponieść kosztów odpłatnej pomocy prawnej</w:t>
      </w:r>
    </w:p>
    <w:p w14:paraId="6CAAFE3B" w14:textId="321554DA" w:rsidR="00810F20" w:rsidRPr="00093B8C" w:rsidRDefault="00093B8C" w:rsidP="00205874">
      <w:pPr>
        <w:pStyle w:val="Akapitzlist"/>
        <w:numPr>
          <w:ilvl w:val="0"/>
          <w:numId w:val="28"/>
        </w:numPr>
        <w:spacing w:line="360" w:lineRule="auto"/>
        <w:rPr>
          <w:rFonts w:cs="Arial"/>
          <w:szCs w:val="24"/>
        </w:rPr>
      </w:pPr>
      <w:r w:rsidRPr="00093B8C">
        <w:rPr>
          <w:rFonts w:cs="Arial"/>
          <w:szCs w:val="24"/>
        </w:rPr>
        <w:t>przedsiębiorca, który prowadzi jednoosobową działalność gospodarczą i nie zatrudniał pracowników w ciągu ostatniego roku</w:t>
      </w:r>
    </w:p>
    <w:p w14:paraId="1A37B0AA" w14:textId="4FDF0CDE" w:rsidR="002C30C2" w:rsidRDefault="00A2359F" w:rsidP="00E013F0">
      <w:pPr>
        <w:pStyle w:val="Nagwek3"/>
        <w:spacing w:line="360" w:lineRule="auto"/>
      </w:pPr>
      <w:r>
        <w:t>Zapisy na porady</w:t>
      </w:r>
    </w:p>
    <w:p w14:paraId="11025DE4" w14:textId="1872A492" w:rsidR="00A2359F" w:rsidRDefault="00A2359F" w:rsidP="00A35093">
      <w:pPr>
        <w:pStyle w:val="Akapitzlist"/>
        <w:numPr>
          <w:ilvl w:val="0"/>
          <w:numId w:val="28"/>
        </w:numPr>
        <w:spacing w:after="0" w:line="360" w:lineRule="auto"/>
        <w:rPr>
          <w:rFonts w:cs="Arial"/>
          <w:szCs w:val="24"/>
        </w:rPr>
      </w:pPr>
      <w:r w:rsidRPr="00A2359F">
        <w:rPr>
          <w:rFonts w:cs="Arial"/>
          <w:szCs w:val="24"/>
        </w:rPr>
        <w:t>telefonicznie - pod numerem: 32 449-23-78 w godzinach pracy urzędu</w:t>
      </w:r>
    </w:p>
    <w:p w14:paraId="6D2126CC" w14:textId="57377506" w:rsidR="00A2359F" w:rsidRPr="00A2359F" w:rsidRDefault="00A2359F" w:rsidP="005D74E9">
      <w:pPr>
        <w:pStyle w:val="Akapitzlist"/>
        <w:numPr>
          <w:ilvl w:val="0"/>
          <w:numId w:val="28"/>
        </w:numPr>
        <w:spacing w:after="0" w:line="360" w:lineRule="auto"/>
        <w:rPr>
          <w:rFonts w:cs="Arial"/>
          <w:szCs w:val="24"/>
        </w:rPr>
      </w:pPr>
      <w:r w:rsidRPr="00A2359F">
        <w:rPr>
          <w:rFonts w:cs="Arial"/>
          <w:szCs w:val="24"/>
        </w:rPr>
        <w:t xml:space="preserve">elektronicznie - pisząc na adres e-mail: </w:t>
      </w:r>
      <w:hyperlink r:id="rId8" w:history="1">
        <w:r w:rsidRPr="00A140FD">
          <w:rPr>
            <w:rStyle w:val="Hipercze"/>
            <w:rFonts w:cs="Arial"/>
            <w:szCs w:val="24"/>
          </w:rPr>
          <w:t>pomocprawna@powiat.pszczyna.pl</w:t>
        </w:r>
      </w:hyperlink>
      <w:r>
        <w:rPr>
          <w:rFonts w:cs="Arial"/>
          <w:szCs w:val="24"/>
        </w:rPr>
        <w:t xml:space="preserve"> </w:t>
      </w:r>
    </w:p>
    <w:p w14:paraId="328F902A" w14:textId="1261B28C" w:rsidR="00843E9A" w:rsidRPr="00A2359F" w:rsidRDefault="00A2359F" w:rsidP="00A12F79">
      <w:pPr>
        <w:pStyle w:val="Akapitzlist"/>
        <w:numPr>
          <w:ilvl w:val="0"/>
          <w:numId w:val="28"/>
        </w:numPr>
        <w:spacing w:after="0" w:line="360" w:lineRule="auto"/>
        <w:rPr>
          <w:rFonts w:cs="Arial"/>
          <w:szCs w:val="24"/>
        </w:rPr>
      </w:pPr>
      <w:r w:rsidRPr="00A2359F">
        <w:rPr>
          <w:rFonts w:cs="Arial"/>
          <w:szCs w:val="24"/>
        </w:rPr>
        <w:t>osobiście - w siedzibie referatu mieszczącego się w Szpitalu Joannitas w Pszczynie ul. Antesa 11 pokój nr 1 (obok kaplicy szpitalnej)</w:t>
      </w:r>
    </w:p>
    <w:p w14:paraId="35A76087" w14:textId="5A0CB169" w:rsidR="00F93C77" w:rsidRDefault="00473B35" w:rsidP="00E013F0">
      <w:pPr>
        <w:pStyle w:val="Nagwek3"/>
        <w:spacing w:line="360" w:lineRule="auto"/>
      </w:pPr>
      <w:r>
        <w:t>Osoby ze szczególnymi potrzebami</w:t>
      </w:r>
    </w:p>
    <w:p w14:paraId="12497162" w14:textId="492F87AF" w:rsidR="00AE0D8D" w:rsidRPr="00F93C77" w:rsidRDefault="00473B35" w:rsidP="00473B35">
      <w:pPr>
        <w:spacing w:line="360" w:lineRule="auto"/>
        <w:rPr>
          <w:rFonts w:cs="Arial"/>
          <w:szCs w:val="24"/>
        </w:rPr>
      </w:pPr>
      <w:r w:rsidRPr="00473B35">
        <w:rPr>
          <w:rFonts w:cs="Arial"/>
          <w:szCs w:val="24"/>
        </w:rPr>
        <w:t>Osoby z niepełnosprawnością ruchową lub mające</w:t>
      </w:r>
      <w:r>
        <w:rPr>
          <w:rFonts w:cs="Arial"/>
          <w:szCs w:val="24"/>
        </w:rPr>
        <w:t xml:space="preserve"> </w:t>
      </w:r>
      <w:r w:rsidRPr="00473B35">
        <w:rPr>
          <w:rFonts w:cs="Arial"/>
          <w:szCs w:val="24"/>
        </w:rPr>
        <w:t>trudności w komunikowaniu się mogą otrzymać</w:t>
      </w:r>
      <w:r>
        <w:rPr>
          <w:rFonts w:cs="Arial"/>
          <w:szCs w:val="24"/>
        </w:rPr>
        <w:t xml:space="preserve"> </w:t>
      </w:r>
      <w:r w:rsidRPr="00473B35">
        <w:rPr>
          <w:rFonts w:cs="Arial"/>
          <w:szCs w:val="24"/>
        </w:rPr>
        <w:t>poradę przez telefon lub zamówić domową wizytę</w:t>
      </w:r>
      <w:r>
        <w:rPr>
          <w:rFonts w:cs="Arial"/>
          <w:szCs w:val="24"/>
        </w:rPr>
        <w:t xml:space="preserve"> </w:t>
      </w:r>
      <w:r w:rsidRPr="00473B35">
        <w:rPr>
          <w:rFonts w:cs="Arial"/>
          <w:szCs w:val="24"/>
        </w:rPr>
        <w:t>Prawnika lub Doradcy Obywatelskiego</w:t>
      </w:r>
      <w:r>
        <w:rPr>
          <w:rFonts w:cs="Arial"/>
          <w:szCs w:val="24"/>
        </w:rPr>
        <w:t>.</w:t>
      </w:r>
    </w:p>
    <w:p w14:paraId="0046A9EB" w14:textId="58F8A80F" w:rsidR="00766EC7" w:rsidRDefault="00766EC7" w:rsidP="00766EC7">
      <w:pPr>
        <w:spacing w:after="0" w:line="360" w:lineRule="auto"/>
        <w:rPr>
          <w:rFonts w:eastAsiaTheme="majorEastAsia" w:cstheme="majorBidi"/>
          <w:b/>
          <w:color w:val="1F3763" w:themeColor="accent1" w:themeShade="7F"/>
          <w:szCs w:val="24"/>
        </w:rPr>
      </w:pPr>
      <w:bookmarkStart w:id="1" w:name="_Toc104298927"/>
      <w:r w:rsidRPr="00766EC7">
        <w:rPr>
          <w:rFonts w:eastAsiaTheme="majorEastAsia" w:cstheme="majorBidi"/>
          <w:b/>
          <w:color w:val="1F3763" w:themeColor="accent1" w:themeShade="7F"/>
          <w:szCs w:val="24"/>
        </w:rPr>
        <w:t>W czasie obowiązywania stanu</w:t>
      </w:r>
      <w:r>
        <w:rPr>
          <w:rFonts w:eastAsiaTheme="majorEastAsia" w:cstheme="majorBidi"/>
          <w:b/>
          <w:color w:val="1F3763" w:themeColor="accent1" w:themeShade="7F"/>
          <w:szCs w:val="24"/>
        </w:rPr>
        <w:t xml:space="preserve"> </w:t>
      </w:r>
      <w:r w:rsidRPr="00766EC7">
        <w:rPr>
          <w:rFonts w:eastAsiaTheme="majorEastAsia" w:cstheme="majorBidi"/>
          <w:b/>
          <w:color w:val="1F3763" w:themeColor="accent1" w:themeShade="7F"/>
          <w:szCs w:val="24"/>
        </w:rPr>
        <w:t>zagrożenia epidemicznego</w:t>
      </w:r>
    </w:p>
    <w:p w14:paraId="5AFB4565" w14:textId="6212701B" w:rsidR="007F4460" w:rsidRDefault="00766EC7" w:rsidP="00766EC7">
      <w:pPr>
        <w:spacing w:after="0" w:line="360" w:lineRule="auto"/>
        <w:rPr>
          <w:rFonts w:cs="Arial"/>
          <w:szCs w:val="24"/>
          <w:lang w:val="ru-RU"/>
        </w:rPr>
      </w:pPr>
      <w:r>
        <w:rPr>
          <w:rFonts w:cs="Arial"/>
          <w:szCs w:val="24"/>
        </w:rPr>
        <w:t xml:space="preserve">W czasie obowiązywania stanu zagrożenia epidemicznego </w:t>
      </w:r>
      <w:bookmarkEnd w:id="1"/>
      <w:r w:rsidRPr="00766EC7">
        <w:rPr>
          <w:rFonts w:cs="Arial"/>
          <w:szCs w:val="24"/>
          <w:lang w:val="ru-RU"/>
        </w:rPr>
        <w:t>porady odbywają się stacjonarnie w punkcie lub przy użyciu środków komunikowania się</w:t>
      </w:r>
      <w:r>
        <w:rPr>
          <w:rFonts w:cs="Arial"/>
          <w:szCs w:val="24"/>
        </w:rPr>
        <w:t xml:space="preserve"> </w:t>
      </w:r>
      <w:r w:rsidRPr="00766EC7">
        <w:rPr>
          <w:rFonts w:cs="Arial"/>
          <w:szCs w:val="24"/>
          <w:lang w:val="ru-RU"/>
        </w:rPr>
        <w:t>na odległość, takich jak połączenie</w:t>
      </w:r>
      <w:r>
        <w:rPr>
          <w:rFonts w:cs="Arial"/>
          <w:szCs w:val="24"/>
        </w:rPr>
        <w:t xml:space="preserve"> </w:t>
      </w:r>
      <w:r w:rsidRPr="00766EC7">
        <w:rPr>
          <w:rFonts w:cs="Arial"/>
          <w:szCs w:val="24"/>
          <w:lang w:val="ru-RU"/>
        </w:rPr>
        <w:t>telefoniczne lub videorozmowa</w:t>
      </w:r>
    </w:p>
    <w:p w14:paraId="7863B2CB" w14:textId="4ED5E799" w:rsidR="00766EC7" w:rsidRPr="007F4460" w:rsidRDefault="004F2FF7" w:rsidP="00766EC7">
      <w:pPr>
        <w:spacing w:after="0" w:line="360" w:lineRule="auto"/>
        <w:rPr>
          <w:rFonts w:cs="Arial"/>
          <w:szCs w:val="24"/>
          <w:lang w:eastAsia="pl-PL"/>
        </w:rPr>
      </w:pPr>
      <w:r>
        <w:rPr>
          <w:noProof/>
        </w:rPr>
        <w:drawing>
          <wp:inline distT="0" distB="0" distL="0" distR="0" wp14:anchorId="3B88B479" wp14:editId="7F22C7B2">
            <wp:extent cx="1633010" cy="1616838"/>
            <wp:effectExtent l="0" t="0" r="5715" b="2540"/>
            <wp:docPr id="1" name="Grafika 1" descr="Fotokod QR, który po zeskanowaniu prowadzi do strony internetowej Powiatu Pszczyńskiego dotyczącej nieodpłatnych po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Fotokod QR, który po zeskanowaniu prowadzi do strony internetowej Powiatu Pszczyńskiego dotyczącej nieodpłatnych porad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80" cy="162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7140" w14:textId="27BA078D" w:rsidR="001E15B6" w:rsidRDefault="006766B4" w:rsidP="00E013F0">
      <w:pPr>
        <w:pStyle w:val="Nagwek2"/>
      </w:pPr>
      <w:r>
        <w:lastRenderedPageBreak/>
        <w:t>Strona 2</w:t>
      </w:r>
    </w:p>
    <w:p w14:paraId="2BDE6C5B" w14:textId="730DC427" w:rsidR="00766EC7" w:rsidRDefault="00766EC7" w:rsidP="00766EC7">
      <w:pPr>
        <w:spacing w:line="360" w:lineRule="auto"/>
        <w:ind w:left="360"/>
        <w:rPr>
          <w:rFonts w:eastAsiaTheme="majorEastAsia" w:cstheme="majorBidi"/>
          <w:b/>
          <w:color w:val="1F3763" w:themeColor="accent1" w:themeShade="7F"/>
          <w:szCs w:val="24"/>
        </w:rPr>
      </w:pPr>
      <w:r w:rsidRPr="00766EC7">
        <w:rPr>
          <w:rFonts w:eastAsiaTheme="majorEastAsia" w:cstheme="majorBidi"/>
          <w:b/>
          <w:color w:val="1F3763" w:themeColor="accent1" w:themeShade="7F"/>
          <w:szCs w:val="24"/>
        </w:rPr>
        <w:t>Stowarzyszenie "</w:t>
      </w:r>
      <w:r w:rsidR="00F252E8">
        <w:rPr>
          <w:rFonts w:eastAsiaTheme="majorEastAsia" w:cstheme="majorBidi"/>
          <w:b/>
          <w:color w:val="1F3763" w:themeColor="accent1" w:themeShade="7F"/>
          <w:szCs w:val="24"/>
        </w:rPr>
        <w:t>D</w:t>
      </w:r>
      <w:r w:rsidRPr="00766EC7">
        <w:rPr>
          <w:rFonts w:eastAsiaTheme="majorEastAsia" w:cstheme="majorBidi"/>
          <w:b/>
          <w:color w:val="1F3763" w:themeColor="accent1" w:themeShade="7F"/>
          <w:szCs w:val="24"/>
        </w:rPr>
        <w:t>ogma" zaprasza do punktów</w:t>
      </w:r>
      <w:r>
        <w:rPr>
          <w:rFonts w:eastAsiaTheme="majorEastAsia" w:cstheme="majorBidi"/>
          <w:b/>
          <w:color w:val="1F3763" w:themeColor="accent1" w:themeShade="7F"/>
          <w:szCs w:val="24"/>
        </w:rPr>
        <w:t xml:space="preserve"> </w:t>
      </w:r>
      <w:r w:rsidRPr="00766EC7">
        <w:rPr>
          <w:rFonts w:eastAsiaTheme="majorEastAsia" w:cstheme="majorBidi"/>
          <w:b/>
          <w:color w:val="1F3763" w:themeColor="accent1" w:themeShade="7F"/>
          <w:szCs w:val="24"/>
        </w:rPr>
        <w:t xml:space="preserve">poradniczych prowadzonych w </w:t>
      </w:r>
      <w:r w:rsidR="00F252E8">
        <w:rPr>
          <w:rFonts w:eastAsiaTheme="majorEastAsia" w:cstheme="majorBidi"/>
          <w:b/>
          <w:color w:val="1F3763" w:themeColor="accent1" w:themeShade="7F"/>
          <w:szCs w:val="24"/>
        </w:rPr>
        <w:t>P</w:t>
      </w:r>
      <w:r w:rsidRPr="00766EC7">
        <w:rPr>
          <w:rFonts w:eastAsiaTheme="majorEastAsia" w:cstheme="majorBidi"/>
          <w:b/>
          <w:color w:val="1F3763" w:themeColor="accent1" w:themeShade="7F"/>
          <w:szCs w:val="24"/>
        </w:rPr>
        <w:t xml:space="preserve">owiecie </w:t>
      </w:r>
      <w:r w:rsidR="00F252E8">
        <w:rPr>
          <w:rFonts w:eastAsiaTheme="majorEastAsia" w:cstheme="majorBidi"/>
          <w:b/>
          <w:color w:val="1F3763" w:themeColor="accent1" w:themeShade="7F"/>
          <w:szCs w:val="24"/>
        </w:rPr>
        <w:t>P</w:t>
      </w:r>
      <w:r w:rsidRPr="00766EC7">
        <w:rPr>
          <w:rFonts w:eastAsiaTheme="majorEastAsia" w:cstheme="majorBidi"/>
          <w:b/>
          <w:color w:val="1F3763" w:themeColor="accent1" w:themeShade="7F"/>
          <w:szCs w:val="24"/>
        </w:rPr>
        <w:t>szczyńskim</w:t>
      </w:r>
    </w:p>
    <w:p w14:paraId="0A54D97A" w14:textId="268215C1" w:rsidR="00766EC7" w:rsidRPr="00766EC7" w:rsidRDefault="00766EC7" w:rsidP="006369D5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szCs w:val="24"/>
        </w:rPr>
      </w:pPr>
      <w:r>
        <w:t>Punkt Nieodpłatnej Pomocy Prawnej Gminny Ośrodek Kultury (Goczałkowice-Zdrój) ul. Uzdrowiskowa 61, Środa i piątek od 11.00 do 15.00</w:t>
      </w:r>
      <w:r w:rsidR="003B236D" w:rsidRPr="003B236D">
        <w:t xml:space="preserve"> </w:t>
      </w:r>
    </w:p>
    <w:p w14:paraId="39285543" w14:textId="7BC4D76D" w:rsidR="00766EC7" w:rsidRDefault="00766EC7" w:rsidP="008F14E2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szCs w:val="24"/>
        </w:rPr>
      </w:pPr>
      <w:r w:rsidRPr="00766EC7">
        <w:rPr>
          <w:rFonts w:cs="Arial"/>
          <w:szCs w:val="24"/>
        </w:rPr>
        <w:t>Punkt Nieodpłatnej Pomocy Prawnej Lokal biurowy (Wola), ul. Poprzeczna 1</w:t>
      </w:r>
      <w:r>
        <w:rPr>
          <w:rFonts w:cs="Arial"/>
          <w:szCs w:val="24"/>
        </w:rPr>
        <w:t>, Poniedziałek od 13.00 do 17.00, Wtorek od 11.00 do 15.00</w:t>
      </w:r>
      <w:r w:rsidR="00C139DD">
        <w:rPr>
          <w:rFonts w:cs="Arial"/>
          <w:szCs w:val="24"/>
        </w:rPr>
        <w:t>, Czwartek od 8.00 do 12.00.</w:t>
      </w:r>
    </w:p>
    <w:p w14:paraId="2DBF6A8F" w14:textId="14B65206" w:rsidR="0098245F" w:rsidRDefault="0098245F" w:rsidP="000B1E2D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szCs w:val="24"/>
        </w:rPr>
      </w:pPr>
      <w:r w:rsidRPr="0098245F">
        <w:rPr>
          <w:rFonts w:cs="Arial"/>
          <w:szCs w:val="24"/>
        </w:rPr>
        <w:t>Punkt Nieodpłatnego Poradnictwa Obywatelskiego Lokal biurowy (Kobiór), ul. Centralna 57 (były Hotel Robotniczy, wejście od strony stawu, parter)</w:t>
      </w:r>
      <w:r>
        <w:rPr>
          <w:rFonts w:cs="Arial"/>
          <w:szCs w:val="24"/>
        </w:rPr>
        <w:t>, Poniedziałek i piątek od 16.00 do 20.00</w:t>
      </w:r>
    </w:p>
    <w:p w14:paraId="31756B86" w14:textId="4FBD2ADE" w:rsidR="0098245F" w:rsidRDefault="0098245F" w:rsidP="00D005DA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szCs w:val="24"/>
        </w:rPr>
      </w:pPr>
      <w:r w:rsidRPr="0098245F">
        <w:rPr>
          <w:rFonts w:cs="Arial"/>
          <w:szCs w:val="24"/>
        </w:rPr>
        <w:t>Punkt Nieodpłatnego Poradnictwa Obywatelskiego Gminny Ośrodek Kultury w Suszcu, ul. Ogrodowa 22</w:t>
      </w:r>
      <w:r>
        <w:rPr>
          <w:rFonts w:cs="Arial"/>
          <w:szCs w:val="24"/>
        </w:rPr>
        <w:t>, Wtorek od 7.30 do 11.30, Środa od 14.00 do 18.00, Czwartek od 10.00 do 14.00</w:t>
      </w:r>
    </w:p>
    <w:p w14:paraId="5DB1D207" w14:textId="6A15DD84" w:rsidR="00F252E8" w:rsidRDefault="00F252E8" w:rsidP="00F252E8">
      <w:pPr>
        <w:spacing w:line="360" w:lineRule="auto"/>
        <w:ind w:left="360"/>
        <w:rPr>
          <w:rFonts w:eastAsiaTheme="majorEastAsia" w:cstheme="majorBidi"/>
          <w:b/>
          <w:color w:val="1F3763" w:themeColor="accent1" w:themeShade="7F"/>
          <w:szCs w:val="24"/>
        </w:rPr>
      </w:pPr>
      <w:r>
        <w:rPr>
          <w:rFonts w:eastAsiaTheme="majorEastAsia" w:cstheme="majorBidi"/>
          <w:b/>
          <w:color w:val="1F3763" w:themeColor="accent1" w:themeShade="7F"/>
          <w:szCs w:val="24"/>
        </w:rPr>
        <w:t>Inne punkty nieodpłatnej pomocy prawnej</w:t>
      </w:r>
    </w:p>
    <w:p w14:paraId="61C494BD" w14:textId="6C080B5E" w:rsidR="00F252E8" w:rsidRDefault="00F252E8" w:rsidP="00D274C3">
      <w:pPr>
        <w:pStyle w:val="Akapitzlist"/>
        <w:numPr>
          <w:ilvl w:val="0"/>
          <w:numId w:val="31"/>
        </w:numPr>
        <w:spacing w:line="360" w:lineRule="auto"/>
      </w:pPr>
      <w:r w:rsidRPr="00F252E8">
        <w:t>Lokal biurowy przy ul. 3 Maja 15, 43-200 Pszczyna</w:t>
      </w:r>
      <w:r>
        <w:t>, Poniedziałek od 12.00 do 16.00, Wtorek, czwartek, piątek od 8.00 do 12.00, Środa od 14.00 do 18.00</w:t>
      </w:r>
    </w:p>
    <w:p w14:paraId="27225686" w14:textId="11073677" w:rsidR="00F252E8" w:rsidRPr="00E96537" w:rsidRDefault="00D3350A" w:rsidP="00E96537">
      <w:pPr>
        <w:pStyle w:val="Akapitzlist"/>
        <w:numPr>
          <w:ilvl w:val="0"/>
          <w:numId w:val="31"/>
        </w:numPr>
        <w:spacing w:line="360" w:lineRule="auto"/>
      </w:pPr>
      <w:r>
        <w:t>Lokal biurowy nr 201 w Domu Kultury w Pawłowicach na Osiedlu przy ul. Wojska Polskiego 11 43-250 Pawłowice (GOK), Poniedziałek, środa, czwartek od 9.00 do 13.00, Wtorek, piątek od 15.00 do 19.00.</w:t>
      </w:r>
    </w:p>
    <w:p w14:paraId="44818FD5" w14:textId="7427E27A" w:rsidR="0088523F" w:rsidRPr="00D274C3" w:rsidRDefault="003B236D" w:rsidP="00D274C3">
      <w:pPr>
        <w:spacing w:line="360" w:lineRule="auto"/>
        <w:jc w:val="both"/>
        <w:rPr>
          <w:rFonts w:cs="Arial"/>
          <w:szCs w:val="24"/>
        </w:rPr>
      </w:pPr>
      <w:r w:rsidRPr="00D274C3">
        <w:rPr>
          <w:rFonts w:cs="Arial"/>
          <w:szCs w:val="24"/>
        </w:rPr>
        <w:t>Zadanie publiczne finansowane ze środków otrzymanych z Powiatu Pszczyńskiego</w:t>
      </w:r>
      <w:r w:rsidR="007061C9" w:rsidRPr="00D274C3">
        <w:rPr>
          <w:rFonts w:cs="Arial"/>
          <w:szCs w:val="24"/>
        </w:rPr>
        <w:t>.</w:t>
      </w:r>
    </w:p>
    <w:p w14:paraId="0D5CF70F" w14:textId="4718A302" w:rsidR="00C27E87" w:rsidRPr="00D05C67" w:rsidRDefault="00C27E87" w:rsidP="003B236D">
      <w:pPr>
        <w:spacing w:line="360" w:lineRule="auto"/>
        <w:jc w:val="both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173261B1" wp14:editId="7A27FFC7">
            <wp:extent cx="5062874" cy="1054100"/>
            <wp:effectExtent l="0" t="0" r="4445" b="0"/>
            <wp:docPr id="3" name="Grafika 3" descr="Logotypy Powiatu Pszczyńskiego, Ministerstwa Sprawiedliwości i Stowarzyszenia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Logotypy Powiatu Pszczyńskiego, Ministerstwa Sprawiedliwości i Stowarzyszenia DOGMA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113" cy="105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E87" w:rsidRPr="00D05C67" w:rsidSect="00DD20B2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BCE8" w14:textId="77777777" w:rsidR="008A46EB" w:rsidRDefault="008A46EB" w:rsidP="00DD20B2">
      <w:pPr>
        <w:spacing w:after="0" w:line="240" w:lineRule="auto"/>
      </w:pPr>
      <w:r>
        <w:separator/>
      </w:r>
    </w:p>
  </w:endnote>
  <w:endnote w:type="continuationSeparator" w:id="0">
    <w:p w14:paraId="4B5AB435" w14:textId="77777777" w:rsidR="008A46EB" w:rsidRDefault="008A46EB" w:rsidP="00DD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002060"/>
        <w:szCs w:val="24"/>
      </w:rPr>
      <w:id w:val="1441182935"/>
      <w:docPartObj>
        <w:docPartGallery w:val="Page Numbers (Bottom of Page)"/>
        <w:docPartUnique/>
      </w:docPartObj>
    </w:sdtPr>
    <w:sdtEndPr/>
    <w:sdtContent>
      <w:p w14:paraId="49603936" w14:textId="58074BCB" w:rsidR="00DD20B2" w:rsidRPr="00DD20B2" w:rsidRDefault="00DD20B2">
        <w:pPr>
          <w:pStyle w:val="Stopka"/>
          <w:jc w:val="center"/>
          <w:rPr>
            <w:rFonts w:cs="Arial"/>
            <w:color w:val="002060"/>
            <w:szCs w:val="24"/>
          </w:rPr>
        </w:pPr>
        <w:r w:rsidRPr="00DD20B2">
          <w:rPr>
            <w:rFonts w:cs="Arial"/>
            <w:color w:val="002060"/>
            <w:szCs w:val="24"/>
          </w:rPr>
          <w:fldChar w:fldCharType="begin"/>
        </w:r>
        <w:r w:rsidRPr="00DD20B2">
          <w:rPr>
            <w:rFonts w:cs="Arial"/>
            <w:color w:val="002060"/>
            <w:szCs w:val="24"/>
          </w:rPr>
          <w:instrText>PAGE   \* MERGEFORMAT</w:instrText>
        </w:r>
        <w:r w:rsidRPr="00DD20B2">
          <w:rPr>
            <w:rFonts w:cs="Arial"/>
            <w:color w:val="002060"/>
            <w:szCs w:val="24"/>
          </w:rPr>
          <w:fldChar w:fldCharType="separate"/>
        </w:r>
        <w:r w:rsidRPr="00DD20B2">
          <w:rPr>
            <w:rFonts w:cs="Arial"/>
            <w:color w:val="002060"/>
            <w:szCs w:val="24"/>
          </w:rPr>
          <w:t>2</w:t>
        </w:r>
        <w:r w:rsidRPr="00DD20B2">
          <w:rPr>
            <w:rFonts w:cs="Arial"/>
            <w:color w:val="00206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7190" w14:textId="77777777" w:rsidR="008A46EB" w:rsidRDefault="008A46EB" w:rsidP="00DD20B2">
      <w:pPr>
        <w:spacing w:after="0" w:line="240" w:lineRule="auto"/>
      </w:pPr>
      <w:r>
        <w:separator/>
      </w:r>
    </w:p>
  </w:footnote>
  <w:footnote w:type="continuationSeparator" w:id="0">
    <w:p w14:paraId="588B9927" w14:textId="77777777" w:rsidR="008A46EB" w:rsidRDefault="008A46EB" w:rsidP="00DD2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799"/>
    <w:multiLevelType w:val="hybridMultilevel"/>
    <w:tmpl w:val="FD787528"/>
    <w:lvl w:ilvl="0" w:tplc="D3BA3C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5911"/>
    <w:multiLevelType w:val="hybridMultilevel"/>
    <w:tmpl w:val="4DF41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233F"/>
    <w:multiLevelType w:val="hybridMultilevel"/>
    <w:tmpl w:val="BF40A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846F0"/>
    <w:multiLevelType w:val="hybridMultilevel"/>
    <w:tmpl w:val="5018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B0C"/>
    <w:multiLevelType w:val="hybridMultilevel"/>
    <w:tmpl w:val="F088583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4023814"/>
    <w:multiLevelType w:val="hybridMultilevel"/>
    <w:tmpl w:val="15A6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09FC"/>
    <w:multiLevelType w:val="hybridMultilevel"/>
    <w:tmpl w:val="8B00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351E5"/>
    <w:multiLevelType w:val="hybridMultilevel"/>
    <w:tmpl w:val="236895B2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2D0"/>
    <w:multiLevelType w:val="hybridMultilevel"/>
    <w:tmpl w:val="FD06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3379A"/>
    <w:multiLevelType w:val="hybridMultilevel"/>
    <w:tmpl w:val="0BD89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D17"/>
    <w:multiLevelType w:val="hybridMultilevel"/>
    <w:tmpl w:val="13A4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C6DAD"/>
    <w:multiLevelType w:val="hybridMultilevel"/>
    <w:tmpl w:val="8B1E9F2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42F6ADF"/>
    <w:multiLevelType w:val="hybridMultilevel"/>
    <w:tmpl w:val="EA52E284"/>
    <w:lvl w:ilvl="0" w:tplc="D8E44E9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127B5"/>
    <w:multiLevelType w:val="hybridMultilevel"/>
    <w:tmpl w:val="246E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E4EC1"/>
    <w:multiLevelType w:val="hybridMultilevel"/>
    <w:tmpl w:val="1CA4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D5664"/>
    <w:multiLevelType w:val="hybridMultilevel"/>
    <w:tmpl w:val="98A6AF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AE94647"/>
    <w:multiLevelType w:val="hybridMultilevel"/>
    <w:tmpl w:val="0BD89EAA"/>
    <w:lvl w:ilvl="0" w:tplc="87821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24C43"/>
    <w:multiLevelType w:val="hybridMultilevel"/>
    <w:tmpl w:val="D800F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0754"/>
    <w:multiLevelType w:val="hybridMultilevel"/>
    <w:tmpl w:val="12663FEE"/>
    <w:lvl w:ilvl="0" w:tplc="1D3E3AE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12EDF"/>
    <w:multiLevelType w:val="hybridMultilevel"/>
    <w:tmpl w:val="C2B42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E06D7"/>
    <w:multiLevelType w:val="hybridMultilevel"/>
    <w:tmpl w:val="4638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15847"/>
    <w:multiLevelType w:val="hybridMultilevel"/>
    <w:tmpl w:val="E97CCDF4"/>
    <w:lvl w:ilvl="0" w:tplc="961C3E1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00206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806A9"/>
    <w:multiLevelType w:val="hybridMultilevel"/>
    <w:tmpl w:val="7D98B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6494F"/>
    <w:multiLevelType w:val="hybridMultilevel"/>
    <w:tmpl w:val="FA92621A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30ACB"/>
    <w:multiLevelType w:val="hybridMultilevel"/>
    <w:tmpl w:val="75F2518A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166F7"/>
    <w:multiLevelType w:val="hybridMultilevel"/>
    <w:tmpl w:val="CEC032B6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57069"/>
    <w:multiLevelType w:val="hybridMultilevel"/>
    <w:tmpl w:val="F376C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069DD"/>
    <w:multiLevelType w:val="hybridMultilevel"/>
    <w:tmpl w:val="28A4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5320C"/>
    <w:multiLevelType w:val="hybridMultilevel"/>
    <w:tmpl w:val="5960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32C44"/>
    <w:multiLevelType w:val="hybridMultilevel"/>
    <w:tmpl w:val="B72A3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54C01"/>
    <w:multiLevelType w:val="hybridMultilevel"/>
    <w:tmpl w:val="EB98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08908">
    <w:abstractNumId w:val="21"/>
  </w:num>
  <w:num w:numId="2" w16cid:durableId="951865708">
    <w:abstractNumId w:val="26"/>
  </w:num>
  <w:num w:numId="3" w16cid:durableId="994724022">
    <w:abstractNumId w:val="11"/>
  </w:num>
  <w:num w:numId="4" w16cid:durableId="1584337046">
    <w:abstractNumId w:val="4"/>
  </w:num>
  <w:num w:numId="5" w16cid:durableId="1543975972">
    <w:abstractNumId w:val="29"/>
  </w:num>
  <w:num w:numId="6" w16cid:durableId="726150048">
    <w:abstractNumId w:val="20"/>
  </w:num>
  <w:num w:numId="7" w16cid:durableId="1874266752">
    <w:abstractNumId w:val="3"/>
  </w:num>
  <w:num w:numId="8" w16cid:durableId="206573138">
    <w:abstractNumId w:val="10"/>
  </w:num>
  <w:num w:numId="9" w16cid:durableId="952133844">
    <w:abstractNumId w:val="0"/>
  </w:num>
  <w:num w:numId="10" w16cid:durableId="530263426">
    <w:abstractNumId w:val="16"/>
  </w:num>
  <w:num w:numId="11" w16cid:durableId="1874069972">
    <w:abstractNumId w:val="15"/>
  </w:num>
  <w:num w:numId="12" w16cid:durableId="1440682303">
    <w:abstractNumId w:val="19"/>
  </w:num>
  <w:num w:numId="13" w16cid:durableId="1061246822">
    <w:abstractNumId w:val="9"/>
  </w:num>
  <w:num w:numId="14" w16cid:durableId="1865635739">
    <w:abstractNumId w:val="5"/>
  </w:num>
  <w:num w:numId="15" w16cid:durableId="835190830">
    <w:abstractNumId w:val="18"/>
  </w:num>
  <w:num w:numId="16" w16cid:durableId="890923487">
    <w:abstractNumId w:val="12"/>
  </w:num>
  <w:num w:numId="17" w16cid:durableId="1973293516">
    <w:abstractNumId w:val="27"/>
  </w:num>
  <w:num w:numId="18" w16cid:durableId="1338844538">
    <w:abstractNumId w:val="28"/>
  </w:num>
  <w:num w:numId="19" w16cid:durableId="478302934">
    <w:abstractNumId w:val="14"/>
  </w:num>
  <w:num w:numId="20" w16cid:durableId="1782721084">
    <w:abstractNumId w:val="30"/>
  </w:num>
  <w:num w:numId="21" w16cid:durableId="2072384621">
    <w:abstractNumId w:val="22"/>
  </w:num>
  <w:num w:numId="22" w16cid:durableId="346181180">
    <w:abstractNumId w:val="6"/>
  </w:num>
  <w:num w:numId="23" w16cid:durableId="1000815511">
    <w:abstractNumId w:val="17"/>
  </w:num>
  <w:num w:numId="24" w16cid:durableId="1989281711">
    <w:abstractNumId w:val="1"/>
  </w:num>
  <w:num w:numId="25" w16cid:durableId="1657873714">
    <w:abstractNumId w:val="8"/>
  </w:num>
  <w:num w:numId="26" w16cid:durableId="1009409580">
    <w:abstractNumId w:val="2"/>
  </w:num>
  <w:num w:numId="27" w16cid:durableId="161744186">
    <w:abstractNumId w:val="13"/>
  </w:num>
  <w:num w:numId="28" w16cid:durableId="543057228">
    <w:abstractNumId w:val="23"/>
  </w:num>
  <w:num w:numId="29" w16cid:durableId="678310161">
    <w:abstractNumId w:val="7"/>
  </w:num>
  <w:num w:numId="30" w16cid:durableId="822434440">
    <w:abstractNumId w:val="24"/>
  </w:num>
  <w:num w:numId="31" w16cid:durableId="18571127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2F"/>
    <w:rsid w:val="000044AD"/>
    <w:rsid w:val="00050996"/>
    <w:rsid w:val="00063E43"/>
    <w:rsid w:val="00082CAB"/>
    <w:rsid w:val="000905BC"/>
    <w:rsid w:val="00093B8C"/>
    <w:rsid w:val="000A6E45"/>
    <w:rsid w:val="000C08A5"/>
    <w:rsid w:val="000C6AA9"/>
    <w:rsid w:val="000E1385"/>
    <w:rsid w:val="00116917"/>
    <w:rsid w:val="00121924"/>
    <w:rsid w:val="00143A05"/>
    <w:rsid w:val="001A2439"/>
    <w:rsid w:val="001A2794"/>
    <w:rsid w:val="001E15B6"/>
    <w:rsid w:val="001F1952"/>
    <w:rsid w:val="002C30C2"/>
    <w:rsid w:val="0032714A"/>
    <w:rsid w:val="003A1433"/>
    <w:rsid w:val="003B236D"/>
    <w:rsid w:val="003E04BE"/>
    <w:rsid w:val="003E1642"/>
    <w:rsid w:val="00473B35"/>
    <w:rsid w:val="004B46F4"/>
    <w:rsid w:val="004F2FF7"/>
    <w:rsid w:val="00577528"/>
    <w:rsid w:val="00580D2F"/>
    <w:rsid w:val="005A0D2F"/>
    <w:rsid w:val="005B3125"/>
    <w:rsid w:val="005C711D"/>
    <w:rsid w:val="00603CD3"/>
    <w:rsid w:val="00627628"/>
    <w:rsid w:val="0063464F"/>
    <w:rsid w:val="006766B4"/>
    <w:rsid w:val="006D00E5"/>
    <w:rsid w:val="007061C9"/>
    <w:rsid w:val="007312D2"/>
    <w:rsid w:val="00756871"/>
    <w:rsid w:val="00766EC7"/>
    <w:rsid w:val="0077027A"/>
    <w:rsid w:val="007772FC"/>
    <w:rsid w:val="007979EB"/>
    <w:rsid w:val="007F4460"/>
    <w:rsid w:val="00801953"/>
    <w:rsid w:val="00804691"/>
    <w:rsid w:val="00810F20"/>
    <w:rsid w:val="00843E9A"/>
    <w:rsid w:val="0088523F"/>
    <w:rsid w:val="008A46EB"/>
    <w:rsid w:val="008A6C75"/>
    <w:rsid w:val="008D7B9E"/>
    <w:rsid w:val="008F547C"/>
    <w:rsid w:val="0090569A"/>
    <w:rsid w:val="00926A1B"/>
    <w:rsid w:val="00951CB0"/>
    <w:rsid w:val="0095737F"/>
    <w:rsid w:val="0098245F"/>
    <w:rsid w:val="00996092"/>
    <w:rsid w:val="009E03AF"/>
    <w:rsid w:val="00A130E2"/>
    <w:rsid w:val="00A2359F"/>
    <w:rsid w:val="00A3350E"/>
    <w:rsid w:val="00AE0D8D"/>
    <w:rsid w:val="00B06B8E"/>
    <w:rsid w:val="00B60B66"/>
    <w:rsid w:val="00B95233"/>
    <w:rsid w:val="00BB0C51"/>
    <w:rsid w:val="00BC0CFA"/>
    <w:rsid w:val="00BF3EDB"/>
    <w:rsid w:val="00C0668B"/>
    <w:rsid w:val="00C139DD"/>
    <w:rsid w:val="00C241F7"/>
    <w:rsid w:val="00C27E87"/>
    <w:rsid w:val="00C42843"/>
    <w:rsid w:val="00CD44B5"/>
    <w:rsid w:val="00CE4C7C"/>
    <w:rsid w:val="00D01A6A"/>
    <w:rsid w:val="00D05C67"/>
    <w:rsid w:val="00D274C3"/>
    <w:rsid w:val="00D3350A"/>
    <w:rsid w:val="00D7163A"/>
    <w:rsid w:val="00D72429"/>
    <w:rsid w:val="00DC7366"/>
    <w:rsid w:val="00DD20B2"/>
    <w:rsid w:val="00E013F0"/>
    <w:rsid w:val="00E047CC"/>
    <w:rsid w:val="00E27A96"/>
    <w:rsid w:val="00E47DC9"/>
    <w:rsid w:val="00E74DA9"/>
    <w:rsid w:val="00E96537"/>
    <w:rsid w:val="00E97865"/>
    <w:rsid w:val="00EE3C66"/>
    <w:rsid w:val="00EF058F"/>
    <w:rsid w:val="00F252E8"/>
    <w:rsid w:val="00F343E6"/>
    <w:rsid w:val="00F43BD1"/>
    <w:rsid w:val="00F46313"/>
    <w:rsid w:val="00F661D2"/>
    <w:rsid w:val="00F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B13A"/>
  <w15:chartTrackingRefBased/>
  <w15:docId w15:val="{71806C8C-81B0-4D3F-8C01-59DE9C7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6B4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C7C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4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C30C2"/>
    <w:pPr>
      <w:keepNext/>
      <w:keepLines/>
      <w:spacing w:before="240" w:after="240" w:line="360" w:lineRule="auto"/>
      <w:ind w:left="720" w:hanging="360"/>
      <w:outlineLvl w:val="1"/>
    </w:pPr>
    <w:rPr>
      <w:rFonts w:eastAsiaTheme="majorEastAsia" w:cs="Arial"/>
      <w:b/>
      <w:bCs/>
      <w:color w:val="002060"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4460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5687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6871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4C7C"/>
    <w:rPr>
      <w:rFonts w:ascii="Arial" w:eastAsiaTheme="majorEastAsia" w:hAnsi="Arial" w:cstheme="majorBidi"/>
      <w:b/>
      <w:color w:val="002060"/>
      <w:sz w:val="44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0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10F2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10F20"/>
  </w:style>
  <w:style w:type="paragraph" w:styleId="Akapitzlist">
    <w:name w:val="List Paragraph"/>
    <w:basedOn w:val="Normalny"/>
    <w:uiPriority w:val="34"/>
    <w:qFormat/>
    <w:rsid w:val="0080195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9523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523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952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9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hgkelc">
    <w:name w:val="hgkelc"/>
    <w:basedOn w:val="Domylnaczcionkaakapitu"/>
    <w:rsid w:val="00B95233"/>
  </w:style>
  <w:style w:type="character" w:styleId="Nierozpoznanawzmianka">
    <w:name w:val="Unresolved Mention"/>
    <w:basedOn w:val="Domylnaczcionkaakapitu"/>
    <w:uiPriority w:val="99"/>
    <w:semiHidden/>
    <w:unhideWhenUsed/>
    <w:rsid w:val="00843E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0B2"/>
  </w:style>
  <w:style w:type="paragraph" w:styleId="Stopka">
    <w:name w:val="footer"/>
    <w:basedOn w:val="Normalny"/>
    <w:link w:val="StopkaZnak"/>
    <w:uiPriority w:val="99"/>
    <w:unhideWhenUsed/>
    <w:rsid w:val="00DD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B2"/>
  </w:style>
  <w:style w:type="paragraph" w:customStyle="1" w:styleId="04xlpa">
    <w:name w:val="_04xlpa"/>
    <w:basedOn w:val="Normalny"/>
    <w:rsid w:val="007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jsgrdq">
    <w:name w:val="jsgrdq"/>
    <w:basedOn w:val="Domylnaczcionkaakapitu"/>
    <w:rsid w:val="0077027A"/>
  </w:style>
  <w:style w:type="paragraph" w:customStyle="1" w:styleId="Default">
    <w:name w:val="Default"/>
    <w:rsid w:val="00B06B8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B06B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C30C2"/>
    <w:rPr>
      <w:rFonts w:ascii="Arial" w:eastAsiaTheme="majorEastAsia" w:hAnsi="Arial" w:cs="Arial"/>
      <w:b/>
      <w:bCs/>
      <w:color w:val="002060"/>
      <w:sz w:val="32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7F4460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prawna@powiat.pszczy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1712-DCFA-4579-804D-317202E2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Nieodpłatne poradnictwo obywatelskie, pomoc prawna i mediacje w powiecie pszczyńskim</dc:title>
  <dc:subject/>
  <dc:creator>Stowarzyszenie Na Rzecz Poradnictwa Obywatelskiego „DOGMA”</dc:creator>
  <cp:keywords/>
  <dc:description/>
  <cp:lastModifiedBy>Marta</cp:lastModifiedBy>
  <cp:revision>2</cp:revision>
  <dcterms:created xsi:type="dcterms:W3CDTF">2023-03-30T11:49:00Z</dcterms:created>
  <dcterms:modified xsi:type="dcterms:W3CDTF">2023-03-30T11:49:00Z</dcterms:modified>
</cp:coreProperties>
</file>