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92E" w14:textId="624FC0D7" w:rsidR="006B0566" w:rsidRPr="00FE31DB" w:rsidRDefault="006B0566" w:rsidP="00FE31DB">
      <w:pPr>
        <w:pStyle w:val="Tytu"/>
        <w:spacing w:line="360" w:lineRule="auto"/>
        <w:rPr>
          <w:rFonts w:ascii="Arial" w:hAnsi="Arial" w:cs="Arial"/>
          <w:b/>
          <w:bCs/>
          <w:color w:val="002060"/>
          <w:sz w:val="48"/>
          <w:szCs w:val="48"/>
          <w:lang w:val="ru-RU"/>
        </w:rPr>
      </w:pPr>
      <w:bookmarkStart w:id="0" w:name="_Toc111294597"/>
      <w:r w:rsidRPr="00FE31DB">
        <w:rPr>
          <w:rFonts w:ascii="Arial" w:hAnsi="Arial" w:cs="Arial"/>
          <w:b/>
          <w:bCs/>
          <w:color w:val="002060"/>
          <w:sz w:val="48"/>
          <w:szCs w:val="48"/>
        </w:rPr>
        <w:t>Zdrowie obywateli Ukrainy w Polsce</w:t>
      </w:r>
      <w:r w:rsidR="00CE4C7C" w:rsidRPr="00FE31DB">
        <w:rPr>
          <w:rFonts w:ascii="Arial" w:hAnsi="Arial" w:cs="Arial"/>
          <w:b/>
          <w:bCs/>
          <w:color w:val="002060"/>
          <w:sz w:val="48"/>
          <w:szCs w:val="48"/>
          <w:lang w:val="ru-RU"/>
        </w:rPr>
        <w:br/>
      </w:r>
      <w:r w:rsidR="00CE4C7C" w:rsidRPr="00FE31DB">
        <w:rPr>
          <w:rFonts w:ascii="Arial" w:hAnsi="Arial" w:cs="Arial"/>
          <w:b/>
          <w:bCs/>
          <w:color w:val="002060"/>
          <w:sz w:val="48"/>
          <w:szCs w:val="48"/>
        </w:rPr>
        <w:t xml:space="preserve">Treść w języku ukraińskim: </w:t>
      </w:r>
      <w:r w:rsidRPr="00FE31DB">
        <w:rPr>
          <w:rFonts w:ascii="Arial" w:hAnsi="Arial" w:cs="Arial"/>
          <w:b/>
          <w:bCs/>
          <w:color w:val="002060"/>
          <w:sz w:val="48"/>
          <w:szCs w:val="48"/>
          <w:lang w:val="ru-RU"/>
        </w:rPr>
        <w:t>Здоров'я громадян України в Польщі</w:t>
      </w:r>
      <w:bookmarkEnd w:id="0"/>
    </w:p>
    <w:sdt>
      <w:sdtPr>
        <w:rPr>
          <w:rFonts w:eastAsiaTheme="minorHAnsi" w:cstheme="minorBidi"/>
          <w:b w:val="0"/>
          <w:color w:val="auto"/>
          <w:sz w:val="24"/>
          <w:szCs w:val="22"/>
          <w:lang w:eastAsia="en-US"/>
        </w:rPr>
        <w:id w:val="22372841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0313786" w14:textId="7876F53C" w:rsidR="00FE31DB" w:rsidRDefault="00FE31DB">
          <w:pPr>
            <w:pStyle w:val="Nagwekspisutreci"/>
          </w:pPr>
          <w:r>
            <w:t>Spis treści</w:t>
          </w:r>
        </w:p>
        <w:p w14:paraId="517743AA" w14:textId="030C7AE4" w:rsidR="00012B79" w:rsidRDefault="00FE31DB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462837" w:history="1">
            <w:r w:rsidR="00012B79" w:rsidRPr="008D6F34">
              <w:rPr>
                <w:rStyle w:val="Hipercze"/>
                <w:noProof/>
              </w:rPr>
              <w:t>1.</w:t>
            </w:r>
            <w:r w:rsidR="00012B7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012B79" w:rsidRPr="008D6F34">
              <w:rPr>
                <w:rStyle w:val="Hipercze"/>
                <w:noProof/>
              </w:rPr>
              <w:t>Zdrowie - wstęp</w:t>
            </w:r>
            <w:r w:rsidR="00012B79">
              <w:rPr>
                <w:noProof/>
                <w:webHidden/>
              </w:rPr>
              <w:tab/>
            </w:r>
            <w:r w:rsidR="00012B79">
              <w:rPr>
                <w:noProof/>
                <w:webHidden/>
              </w:rPr>
              <w:fldChar w:fldCharType="begin"/>
            </w:r>
            <w:r w:rsidR="00012B79">
              <w:rPr>
                <w:noProof/>
                <w:webHidden/>
              </w:rPr>
              <w:instrText xml:space="preserve"> PAGEREF _Toc111462837 \h </w:instrText>
            </w:r>
            <w:r w:rsidR="00012B79">
              <w:rPr>
                <w:noProof/>
                <w:webHidden/>
              </w:rPr>
            </w:r>
            <w:r w:rsidR="00012B79">
              <w:rPr>
                <w:noProof/>
                <w:webHidden/>
              </w:rPr>
              <w:fldChar w:fldCharType="separate"/>
            </w:r>
            <w:r w:rsidR="00012B79">
              <w:rPr>
                <w:noProof/>
                <w:webHidden/>
              </w:rPr>
              <w:t>1</w:t>
            </w:r>
            <w:r w:rsidR="00012B79">
              <w:rPr>
                <w:noProof/>
                <w:webHidden/>
              </w:rPr>
              <w:fldChar w:fldCharType="end"/>
            </w:r>
          </w:hyperlink>
        </w:p>
        <w:p w14:paraId="676BA93F" w14:textId="674B9B95" w:rsidR="00012B79" w:rsidRDefault="00012B7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38" w:history="1">
            <w:r w:rsidRPr="008D6F34">
              <w:rPr>
                <w:rStyle w:val="Hipercze"/>
                <w:bCs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Здоров’я – Прийом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8C395" w14:textId="6EC0835C" w:rsidR="00012B79" w:rsidRDefault="00012B7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39" w:history="1">
            <w:r w:rsidRPr="008D6F34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Jakie usługi są świadczone w ramach zdrowia publicznego?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401F9" w14:textId="6E056665" w:rsidR="00012B79" w:rsidRDefault="00012B7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0" w:history="1">
            <w:r w:rsidRPr="008D6F34">
              <w:rPr>
                <w:rStyle w:val="Hipercze"/>
                <w:bCs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  <w:lang w:val="ru-RU"/>
              </w:rPr>
              <w:t>Які послуги надаються в рамках державної охорони здоров’я?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C74F1" w14:textId="2CE0847A" w:rsidR="00012B79" w:rsidRDefault="00012B7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1" w:history="1">
            <w:r w:rsidRPr="008D6F34">
              <w:rPr>
                <w:rStyle w:val="Hipercze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Co muszę zrobić, aby skorzystać z publicznej opieki zdrowotnej?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EFFF7" w14:textId="278330B8" w:rsidR="00012B79" w:rsidRDefault="00012B7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2" w:history="1">
            <w:r w:rsidRPr="008D6F34">
              <w:rPr>
                <w:rStyle w:val="Hipercze"/>
                <w:noProof/>
                <w:lang w:val="ru-RU"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  <w:lang w:val="ru-RU"/>
              </w:rPr>
              <w:t>Що потрібно зробити, щоб скористатися з державної медичної допомоги?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E8C55" w14:textId="0FBB3F04" w:rsidR="00012B79" w:rsidRDefault="00012B7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3" w:history="1">
            <w:r w:rsidRPr="008D6F34">
              <w:rPr>
                <w:rStyle w:val="Hipercze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Gdzie mogę uzyskać bezpłatną pomoc medyczną?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A7E69" w14:textId="26FB51E8" w:rsidR="00012B79" w:rsidRDefault="00012B7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4" w:history="1">
            <w:r w:rsidRPr="008D6F34">
              <w:rPr>
                <w:rStyle w:val="Hipercze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Де можна отримати безкоштовну медичну допомогу в Польщі?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03A58" w14:textId="7D59CB4E" w:rsidR="00012B79" w:rsidRDefault="00012B7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5" w:history="1">
            <w:r w:rsidRPr="008D6F34">
              <w:rPr>
                <w:rStyle w:val="Hipercze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Kto może korzystać z leków refundowanych w Polsce?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AFE49" w14:textId="519C51EC" w:rsidR="00012B79" w:rsidRDefault="00012B79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6" w:history="1">
            <w:r w:rsidRPr="008D6F34">
              <w:rPr>
                <w:rStyle w:val="Hipercze"/>
                <w:noProof/>
                <w:lang w:val="ru-RU"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  <w:lang w:val="ru-RU"/>
              </w:rPr>
              <w:t>Хто може скористатися в аптеці з відшкодовуваними ліками в Польщі?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A18D3" w14:textId="60521997" w:rsidR="00012B79" w:rsidRDefault="00012B79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7" w:history="1">
            <w:r w:rsidRPr="008D6F34">
              <w:rPr>
                <w:rStyle w:val="Hipercze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Pomoc w nocy i w weekendy w języku ukraińskim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73C7A" w14:textId="27804181" w:rsidR="00012B79" w:rsidRDefault="00012B79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8" w:history="1">
            <w:r w:rsidRPr="008D6F34">
              <w:rPr>
                <w:rStyle w:val="Hipercze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Допомога в нічний час і у вихідні дні українською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80ED4" w14:textId="30B6A576" w:rsidR="00012B79" w:rsidRDefault="00012B79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49" w:history="1">
            <w:r w:rsidRPr="008D6F34">
              <w:rPr>
                <w:rStyle w:val="Hipercze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Testy COVID i szczepienia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DB42F" w14:textId="0978406A" w:rsidR="00012B79" w:rsidRDefault="00012B79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50" w:history="1">
            <w:r w:rsidRPr="008D6F34">
              <w:rPr>
                <w:rStyle w:val="Hipercze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Тести і вакцинація від COVID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62865" w14:textId="1322FBFE" w:rsidR="00012B79" w:rsidRDefault="00012B79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51" w:history="1">
            <w:r w:rsidRPr="008D6F34">
              <w:rPr>
                <w:rStyle w:val="Hipercze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Pomoc psychologiczna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882CF" w14:textId="6288C5EB" w:rsidR="00012B79" w:rsidRDefault="00012B79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52" w:history="1">
            <w:r w:rsidRPr="008D6F34">
              <w:rPr>
                <w:rStyle w:val="Hipercze"/>
                <w:noProof/>
              </w:rPr>
              <w:t>16.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Психологічна допомога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F0A0E" w14:textId="7C8A2655" w:rsidR="00012B79" w:rsidRDefault="00012B79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53" w:history="1">
            <w:r w:rsidRPr="008D6F34">
              <w:rPr>
                <w:rStyle w:val="Hipercze"/>
                <w:noProof/>
              </w:rPr>
              <w:t>17.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Pacjenci onkologiczni z Ukrainy mogą kontynuować leczenie w Polsce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1802B" w14:textId="6FB50B28" w:rsidR="00012B79" w:rsidRDefault="00012B79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54" w:history="1">
            <w:r w:rsidRPr="008D6F34">
              <w:rPr>
                <w:rStyle w:val="Hipercze"/>
                <w:noProof/>
              </w:rPr>
              <w:t>19.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Stowarzyszenie DOGMA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EDD99" w14:textId="7488DE4D" w:rsidR="00012B79" w:rsidRDefault="00012B79" w:rsidP="00012B79">
          <w:pPr>
            <w:pStyle w:val="Spistreci2"/>
            <w:tabs>
              <w:tab w:val="left" w:pos="880"/>
              <w:tab w:val="right" w:leader="dot" w:pos="9062"/>
            </w:tabs>
            <w:ind w:left="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11462855" w:history="1">
            <w:r w:rsidRPr="008D6F34">
              <w:rPr>
                <w:rStyle w:val="Hipercze"/>
                <w:noProof/>
              </w:rPr>
              <w:t>20.</w:t>
            </w:r>
            <w:r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Pr="008D6F34">
              <w:rPr>
                <w:rStyle w:val="Hipercze"/>
                <w:noProof/>
              </w:rPr>
              <w:t>Компанія DOGMA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_Toc111462855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5EAE6" w14:textId="5F57E051" w:rsidR="00FE31DB" w:rsidRPr="00B52228" w:rsidRDefault="00FE31DB" w:rsidP="00FE31DB">
          <w:r>
            <w:rPr>
              <w:b/>
              <w:bCs/>
            </w:rPr>
            <w:fldChar w:fldCharType="end"/>
          </w:r>
        </w:p>
      </w:sdtContent>
    </w:sdt>
    <w:p w14:paraId="01445C1A" w14:textId="2EAF30A7" w:rsidR="009E03AF" w:rsidRDefault="006B0566" w:rsidP="00FE31DB">
      <w:pPr>
        <w:pStyle w:val="Nagwek1"/>
        <w:numPr>
          <w:ilvl w:val="0"/>
          <w:numId w:val="20"/>
        </w:numPr>
      </w:pPr>
      <w:bookmarkStart w:id="1" w:name="_Toc111294598"/>
      <w:bookmarkStart w:id="2" w:name="_Toc111462837"/>
      <w:r>
        <w:t>Zdrowie - w</w:t>
      </w:r>
      <w:r w:rsidR="00627628" w:rsidRPr="00627628">
        <w:t>stęp</w:t>
      </w:r>
      <w:bookmarkEnd w:id="1"/>
      <w:bookmarkEnd w:id="2"/>
    </w:p>
    <w:p w14:paraId="6CAAFE3B" w14:textId="2D4FD8A5" w:rsidR="00810F20" w:rsidRDefault="006B0566" w:rsidP="006B0566">
      <w:pPr>
        <w:spacing w:line="360" w:lineRule="auto"/>
        <w:rPr>
          <w:rFonts w:cs="Arial"/>
          <w:szCs w:val="24"/>
        </w:rPr>
      </w:pPr>
      <w:r w:rsidRPr="006B0566">
        <w:rPr>
          <w:rFonts w:cs="Arial"/>
          <w:szCs w:val="24"/>
        </w:rPr>
        <w:t>Obywatele Ukrainy mogą otrzymać bezpłatną opiekę medyczną</w:t>
      </w:r>
      <w:r>
        <w:rPr>
          <w:rFonts w:cs="Arial"/>
          <w:szCs w:val="24"/>
        </w:rPr>
        <w:t xml:space="preserve"> </w:t>
      </w:r>
      <w:r w:rsidRPr="006B0566">
        <w:rPr>
          <w:rFonts w:cs="Arial"/>
          <w:szCs w:val="24"/>
        </w:rPr>
        <w:t>we wszystkich klinikach i szpitalach, które mają umowę z Narodowym Funduszem Zdrowia (NFZ).</w:t>
      </w:r>
      <w:r w:rsidR="00241324">
        <w:rPr>
          <w:rFonts w:cs="Arial"/>
          <w:szCs w:val="24"/>
        </w:rPr>
        <w:t xml:space="preserve"> </w:t>
      </w:r>
      <w:r w:rsidRPr="006B0566">
        <w:rPr>
          <w:rFonts w:cs="Arial"/>
          <w:szCs w:val="24"/>
        </w:rPr>
        <w:t xml:space="preserve">Wystarczy paszport i potwierdzenie przekroczenia granicy polsko-ukraińskiej po 24 lutego 2022 roku.                                                      </w:t>
      </w:r>
    </w:p>
    <w:p w14:paraId="3E870D6A" w14:textId="50CE143E" w:rsidR="00810F20" w:rsidRDefault="00672B60" w:rsidP="00FE31DB">
      <w:pPr>
        <w:pStyle w:val="Nagwek1"/>
        <w:numPr>
          <w:ilvl w:val="0"/>
          <w:numId w:val="20"/>
        </w:numPr>
        <w:rPr>
          <w:bCs/>
        </w:rPr>
      </w:pPr>
      <w:bookmarkStart w:id="3" w:name="_Toc111294599"/>
      <w:bookmarkStart w:id="4" w:name="_Toc111462838"/>
      <w:r w:rsidRPr="00672B60">
        <w:lastRenderedPageBreak/>
        <w:t>Здоров’я – Прийом</w:t>
      </w:r>
      <w:bookmarkEnd w:id="3"/>
      <w:bookmarkEnd w:id="4"/>
    </w:p>
    <w:p w14:paraId="64D11F33" w14:textId="7BC8D7F2" w:rsidR="003A1433" w:rsidRDefault="00603CD3" w:rsidP="00B579FD">
      <w:pPr>
        <w:spacing w:after="0" w:line="360" w:lineRule="auto"/>
        <w:rPr>
          <w:rFonts w:cs="Arial"/>
          <w:szCs w:val="24"/>
          <w:lang w:val="ru-RU"/>
        </w:rPr>
      </w:pPr>
      <w:r w:rsidRPr="00603CD3">
        <w:rPr>
          <w:rFonts w:cs="Arial"/>
          <w:b/>
          <w:bCs/>
          <w:szCs w:val="24"/>
        </w:rPr>
        <w:t>Treść</w:t>
      </w:r>
      <w:r w:rsidR="00AE0D8D">
        <w:rPr>
          <w:rFonts w:cs="Arial"/>
          <w:b/>
          <w:bCs/>
          <w:szCs w:val="24"/>
        </w:rPr>
        <w:t xml:space="preserve"> </w:t>
      </w:r>
      <w:r w:rsidR="003E1642">
        <w:rPr>
          <w:rFonts w:cs="Arial"/>
          <w:b/>
          <w:bCs/>
          <w:szCs w:val="24"/>
        </w:rPr>
        <w:t>rozdziału</w:t>
      </w:r>
      <w:r w:rsidR="00AE0D8D">
        <w:rPr>
          <w:rFonts w:cs="Arial"/>
          <w:b/>
          <w:bCs/>
          <w:szCs w:val="24"/>
        </w:rPr>
        <w:t xml:space="preserve"> jest</w:t>
      </w:r>
      <w:r w:rsidRPr="00603CD3">
        <w:rPr>
          <w:rFonts w:cs="Arial"/>
          <w:b/>
          <w:bCs/>
          <w:szCs w:val="24"/>
        </w:rPr>
        <w:t xml:space="preserve"> w języku ukraińskim:</w:t>
      </w:r>
      <w:r>
        <w:rPr>
          <w:rFonts w:cs="Arial"/>
          <w:szCs w:val="24"/>
        </w:rPr>
        <w:t xml:space="preserve"> </w:t>
      </w:r>
      <w:r w:rsidR="00B579FD" w:rsidRPr="00B579FD">
        <w:rPr>
          <w:rFonts w:cs="Arial"/>
          <w:szCs w:val="24"/>
          <w:lang w:val="uk-UA"/>
        </w:rPr>
        <w:t>Громадяни України можуть отримати безкоштовну медичну допомогу в усіх поліклініках та лікарнях, які мають договір з Національним фондом здоров’я (N</w:t>
      </w:r>
      <w:r w:rsidR="00B579FD">
        <w:rPr>
          <w:rFonts w:cs="Arial"/>
          <w:szCs w:val="24"/>
        </w:rPr>
        <w:t>F</w:t>
      </w:r>
      <w:r w:rsidR="00B579FD" w:rsidRPr="00B579FD">
        <w:rPr>
          <w:rFonts w:cs="Arial"/>
          <w:szCs w:val="24"/>
          <w:lang w:val="uk-UA"/>
        </w:rPr>
        <w:t>Z). Все, що вам потрібно – це паспорт та підтвердження про перетин польсько-українського кордону після</w:t>
      </w:r>
      <w:r w:rsidR="00B52228" w:rsidRPr="00B52228">
        <w:rPr>
          <w:rFonts w:cs="Arial"/>
          <w:szCs w:val="24"/>
          <w:lang w:val="uk-UA"/>
        </w:rPr>
        <w:t xml:space="preserve"> </w:t>
      </w:r>
      <w:r w:rsidR="00B579FD" w:rsidRPr="00B579FD">
        <w:rPr>
          <w:rFonts w:cs="Arial"/>
          <w:szCs w:val="24"/>
          <w:lang w:val="uk-UA"/>
        </w:rPr>
        <w:t xml:space="preserve">24 лютого 2022 року. Як можна скористатися з державної медичної допомоги у Польщі - </w:t>
      </w:r>
      <w:hyperlink r:id="rId8" w:history="1">
        <w:r w:rsidR="00B579FD">
          <w:rPr>
            <w:rStyle w:val="Hipercze"/>
            <w:rFonts w:cs="Arial"/>
            <w:szCs w:val="24"/>
            <w:lang w:val="uk-UA"/>
          </w:rPr>
          <w:t>Сайт для громадян України - Portal Gov.pl (www.gov.pl)</w:t>
        </w:r>
      </w:hyperlink>
    </w:p>
    <w:p w14:paraId="3949416C" w14:textId="158869BA" w:rsidR="00B95233" w:rsidRPr="005C711D" w:rsidRDefault="006F26E8" w:rsidP="006F26E8">
      <w:pPr>
        <w:pStyle w:val="Nagwek1"/>
        <w:numPr>
          <w:ilvl w:val="0"/>
          <w:numId w:val="20"/>
        </w:numPr>
      </w:pPr>
      <w:bookmarkStart w:id="5" w:name="_Toc111462839"/>
      <w:r>
        <w:t>Jakie usługi są świadczone w ramach zdrowia publicznego?</w:t>
      </w:r>
      <w:bookmarkEnd w:id="5"/>
    </w:p>
    <w:p w14:paraId="53200749" w14:textId="381C2745" w:rsidR="006F26E8" w:rsidRPr="006F26E8" w:rsidRDefault="006F26E8" w:rsidP="006F26E8">
      <w:pPr>
        <w:spacing w:after="0" w:line="360" w:lineRule="auto"/>
        <w:rPr>
          <w:rStyle w:val="hgkelc"/>
          <w:rFonts w:cs="Arial"/>
          <w:szCs w:val="24"/>
        </w:rPr>
      </w:pPr>
      <w:r w:rsidRPr="006F26E8">
        <w:rPr>
          <w:rStyle w:val="hgkelc"/>
          <w:rFonts w:cs="Arial"/>
          <w:szCs w:val="24"/>
        </w:rPr>
        <w:t>Usługi, z jakich można skorzystać w ramach zdrowia publicznego to:</w:t>
      </w:r>
    </w:p>
    <w:p w14:paraId="0EC45CDB" w14:textId="77777777" w:rsidR="006F26E8" w:rsidRPr="006F26E8" w:rsidRDefault="006F26E8" w:rsidP="006F26E8">
      <w:pPr>
        <w:spacing w:after="0" w:line="360" w:lineRule="auto"/>
        <w:rPr>
          <w:rStyle w:val="hgkelc"/>
          <w:rFonts w:cs="Arial"/>
          <w:szCs w:val="24"/>
        </w:rPr>
      </w:pPr>
      <w:r w:rsidRPr="006F26E8">
        <w:rPr>
          <w:rStyle w:val="hgkelc"/>
          <w:rFonts w:cs="Arial"/>
          <w:szCs w:val="24"/>
        </w:rPr>
        <w:t>•</w:t>
      </w:r>
      <w:r w:rsidRPr="006F26E8">
        <w:rPr>
          <w:rStyle w:val="hgkelc"/>
          <w:rFonts w:cs="Arial"/>
          <w:szCs w:val="24"/>
        </w:rPr>
        <w:tab/>
        <w:t>podstawowa opieka medyczna,</w:t>
      </w:r>
    </w:p>
    <w:p w14:paraId="1E2AEF2A" w14:textId="77777777" w:rsidR="006F26E8" w:rsidRPr="006F26E8" w:rsidRDefault="006F26E8" w:rsidP="006F26E8">
      <w:pPr>
        <w:spacing w:after="0" w:line="360" w:lineRule="auto"/>
        <w:rPr>
          <w:rStyle w:val="hgkelc"/>
          <w:rFonts w:cs="Arial"/>
          <w:szCs w:val="24"/>
        </w:rPr>
      </w:pPr>
      <w:r w:rsidRPr="006F26E8">
        <w:rPr>
          <w:rStyle w:val="hgkelc"/>
          <w:rFonts w:cs="Arial"/>
          <w:szCs w:val="24"/>
        </w:rPr>
        <w:t>•</w:t>
      </w:r>
      <w:r w:rsidRPr="006F26E8">
        <w:rPr>
          <w:rStyle w:val="hgkelc"/>
          <w:rFonts w:cs="Arial"/>
          <w:szCs w:val="24"/>
        </w:rPr>
        <w:tab/>
        <w:t>specjalistyczna opieka ambulatoryjna,</w:t>
      </w:r>
    </w:p>
    <w:p w14:paraId="7025DB2C" w14:textId="77777777" w:rsidR="006F26E8" w:rsidRPr="006F26E8" w:rsidRDefault="006F26E8" w:rsidP="006F26E8">
      <w:pPr>
        <w:spacing w:after="0" w:line="360" w:lineRule="auto"/>
        <w:rPr>
          <w:rStyle w:val="hgkelc"/>
          <w:rFonts w:cs="Arial"/>
          <w:szCs w:val="24"/>
        </w:rPr>
      </w:pPr>
      <w:r w:rsidRPr="006F26E8">
        <w:rPr>
          <w:rStyle w:val="hgkelc"/>
          <w:rFonts w:cs="Arial"/>
          <w:szCs w:val="24"/>
        </w:rPr>
        <w:t>•</w:t>
      </w:r>
      <w:r w:rsidRPr="006F26E8">
        <w:rPr>
          <w:rStyle w:val="hgkelc"/>
          <w:rFonts w:cs="Arial"/>
          <w:szCs w:val="24"/>
        </w:rPr>
        <w:tab/>
        <w:t>badania diagnostyczne przepisane przez lekarza,</w:t>
      </w:r>
    </w:p>
    <w:p w14:paraId="77561AAC" w14:textId="77777777" w:rsidR="006F26E8" w:rsidRPr="006F26E8" w:rsidRDefault="006F26E8" w:rsidP="006F26E8">
      <w:pPr>
        <w:spacing w:after="0" w:line="360" w:lineRule="auto"/>
        <w:rPr>
          <w:rStyle w:val="hgkelc"/>
          <w:rFonts w:cs="Arial"/>
          <w:szCs w:val="24"/>
        </w:rPr>
      </w:pPr>
      <w:r w:rsidRPr="006F26E8">
        <w:rPr>
          <w:rStyle w:val="hgkelc"/>
          <w:rFonts w:cs="Arial"/>
          <w:szCs w:val="24"/>
        </w:rPr>
        <w:t>•</w:t>
      </w:r>
      <w:r w:rsidRPr="006F26E8">
        <w:rPr>
          <w:rStyle w:val="hgkelc"/>
          <w:rFonts w:cs="Arial"/>
          <w:szCs w:val="24"/>
        </w:rPr>
        <w:tab/>
        <w:t>leczenie szpitalne,</w:t>
      </w:r>
    </w:p>
    <w:p w14:paraId="3D4A23B5" w14:textId="77777777" w:rsidR="006F26E8" w:rsidRPr="006F26E8" w:rsidRDefault="006F26E8" w:rsidP="006F26E8">
      <w:pPr>
        <w:spacing w:after="0" w:line="360" w:lineRule="auto"/>
        <w:rPr>
          <w:rStyle w:val="hgkelc"/>
          <w:rFonts w:cs="Arial"/>
          <w:szCs w:val="24"/>
        </w:rPr>
      </w:pPr>
      <w:r w:rsidRPr="006F26E8">
        <w:rPr>
          <w:rStyle w:val="hgkelc"/>
          <w:rFonts w:cs="Arial"/>
          <w:szCs w:val="24"/>
        </w:rPr>
        <w:t>•</w:t>
      </w:r>
      <w:r w:rsidRPr="006F26E8">
        <w:rPr>
          <w:rStyle w:val="hgkelc"/>
          <w:rFonts w:cs="Arial"/>
          <w:szCs w:val="24"/>
        </w:rPr>
        <w:tab/>
        <w:t>leczenie psychiatryczne,</w:t>
      </w:r>
    </w:p>
    <w:p w14:paraId="6048ADE5" w14:textId="77777777" w:rsidR="006F26E8" w:rsidRPr="006F26E8" w:rsidRDefault="006F26E8" w:rsidP="006F26E8">
      <w:pPr>
        <w:spacing w:after="0" w:line="360" w:lineRule="auto"/>
        <w:rPr>
          <w:rStyle w:val="hgkelc"/>
          <w:rFonts w:cs="Arial"/>
          <w:szCs w:val="24"/>
        </w:rPr>
      </w:pPr>
      <w:r w:rsidRPr="006F26E8">
        <w:rPr>
          <w:rStyle w:val="hgkelc"/>
          <w:rFonts w:cs="Arial"/>
          <w:szCs w:val="24"/>
        </w:rPr>
        <w:t>•</w:t>
      </w:r>
      <w:r w:rsidRPr="006F26E8">
        <w:rPr>
          <w:rStyle w:val="hgkelc"/>
          <w:rFonts w:cs="Arial"/>
          <w:szCs w:val="24"/>
        </w:rPr>
        <w:tab/>
        <w:t>rehabilitacja (z wyjątkiem ośrodków wypoczynkowych),</w:t>
      </w:r>
    </w:p>
    <w:p w14:paraId="392696BD" w14:textId="4820A9BB" w:rsidR="00063E43" w:rsidRPr="006F26E8" w:rsidRDefault="006F26E8" w:rsidP="006F26E8">
      <w:pPr>
        <w:spacing w:after="0" w:line="360" w:lineRule="auto"/>
        <w:rPr>
          <w:rFonts w:cs="Arial"/>
        </w:rPr>
      </w:pPr>
      <w:r w:rsidRPr="006F26E8">
        <w:rPr>
          <w:rStyle w:val="hgkelc"/>
          <w:rFonts w:cs="Arial"/>
          <w:szCs w:val="24"/>
        </w:rPr>
        <w:t>•</w:t>
      </w:r>
      <w:r w:rsidRPr="006F26E8">
        <w:rPr>
          <w:rStyle w:val="hgkelc"/>
          <w:rFonts w:cs="Arial"/>
          <w:szCs w:val="24"/>
        </w:rPr>
        <w:tab/>
        <w:t>usługi stomatologiczne.</w:t>
      </w:r>
    </w:p>
    <w:p w14:paraId="14681205" w14:textId="51EFF506" w:rsidR="00B95233" w:rsidRPr="005C711D" w:rsidRDefault="0075705E" w:rsidP="0075705E">
      <w:pPr>
        <w:pStyle w:val="Nagwek1"/>
        <w:numPr>
          <w:ilvl w:val="0"/>
          <w:numId w:val="20"/>
        </w:numPr>
        <w:rPr>
          <w:bCs/>
        </w:rPr>
      </w:pPr>
      <w:bookmarkStart w:id="6" w:name="_Toc111462840"/>
      <w:r w:rsidRPr="0075705E">
        <w:rPr>
          <w:lang w:val="ru-RU"/>
        </w:rPr>
        <w:t>Які послуги надаються в рамках державної охорони здоров’я?</w:t>
      </w:r>
      <w:bookmarkEnd w:id="6"/>
    </w:p>
    <w:p w14:paraId="1230AD87" w14:textId="77777777" w:rsidR="0075705E" w:rsidRPr="0075705E" w:rsidRDefault="000044AD" w:rsidP="0075705E">
      <w:pPr>
        <w:rPr>
          <w:lang w:val="ru-RU"/>
        </w:rPr>
      </w:pPr>
      <w:r w:rsidRPr="0045149B">
        <w:rPr>
          <w:b/>
          <w:bCs/>
        </w:rPr>
        <w:t xml:space="preserve">Treść </w:t>
      </w:r>
      <w:r w:rsidR="003E1642" w:rsidRPr="0045149B">
        <w:rPr>
          <w:b/>
          <w:bCs/>
        </w:rPr>
        <w:t>rozdziału</w:t>
      </w:r>
      <w:r w:rsidR="00AE0D8D" w:rsidRPr="0045149B">
        <w:rPr>
          <w:b/>
          <w:bCs/>
        </w:rPr>
        <w:t xml:space="preserve"> jest </w:t>
      </w:r>
      <w:r w:rsidRPr="0045149B">
        <w:rPr>
          <w:b/>
          <w:bCs/>
        </w:rPr>
        <w:t>w języku ukraińskim:</w:t>
      </w:r>
      <w:r>
        <w:t xml:space="preserve"> </w:t>
      </w:r>
      <w:bookmarkStart w:id="7" w:name="_Toc111294602"/>
      <w:r w:rsidR="0075705E" w:rsidRPr="0075705E">
        <w:rPr>
          <w:lang w:val="ru-RU"/>
        </w:rPr>
        <w:t>Безкоштовно ви можете користуватися:</w:t>
      </w:r>
    </w:p>
    <w:p w14:paraId="707DDFCB" w14:textId="77777777" w:rsidR="0075705E" w:rsidRPr="0045149B" w:rsidRDefault="0075705E" w:rsidP="0045149B">
      <w:pPr>
        <w:pStyle w:val="Akapitzlist"/>
        <w:numPr>
          <w:ilvl w:val="0"/>
          <w:numId w:val="23"/>
        </w:numPr>
        <w:spacing w:line="360" w:lineRule="auto"/>
        <w:rPr>
          <w:lang w:val="ru-RU"/>
        </w:rPr>
      </w:pPr>
      <w:r w:rsidRPr="0045149B">
        <w:rPr>
          <w:lang w:val="ru-RU"/>
        </w:rPr>
        <w:t>базовою медичною допомогою,</w:t>
      </w:r>
    </w:p>
    <w:p w14:paraId="27FF6117" w14:textId="77777777" w:rsidR="0075705E" w:rsidRPr="0045149B" w:rsidRDefault="0075705E" w:rsidP="0045149B">
      <w:pPr>
        <w:pStyle w:val="Akapitzlist"/>
        <w:numPr>
          <w:ilvl w:val="0"/>
          <w:numId w:val="23"/>
        </w:numPr>
        <w:spacing w:line="360" w:lineRule="auto"/>
        <w:rPr>
          <w:lang w:val="ru-RU"/>
        </w:rPr>
      </w:pPr>
      <w:r w:rsidRPr="0045149B">
        <w:rPr>
          <w:lang w:val="ru-RU"/>
        </w:rPr>
        <w:t>спеціалізованою амбулаторною допомогою,</w:t>
      </w:r>
    </w:p>
    <w:p w14:paraId="0B3C6A07" w14:textId="77777777" w:rsidR="0075705E" w:rsidRPr="0045149B" w:rsidRDefault="0075705E" w:rsidP="0045149B">
      <w:pPr>
        <w:pStyle w:val="Akapitzlist"/>
        <w:numPr>
          <w:ilvl w:val="0"/>
          <w:numId w:val="23"/>
        </w:numPr>
        <w:spacing w:line="360" w:lineRule="auto"/>
        <w:rPr>
          <w:lang w:val="ru-RU"/>
        </w:rPr>
      </w:pPr>
      <w:r w:rsidRPr="0045149B">
        <w:rPr>
          <w:lang w:val="ru-RU"/>
        </w:rPr>
        <w:t>діагностичними дослідженнями, призначеними лікарем,</w:t>
      </w:r>
    </w:p>
    <w:p w14:paraId="27BC4AA3" w14:textId="77777777" w:rsidR="0075705E" w:rsidRPr="0045149B" w:rsidRDefault="0075705E" w:rsidP="0045149B">
      <w:pPr>
        <w:pStyle w:val="Akapitzlist"/>
        <w:numPr>
          <w:ilvl w:val="0"/>
          <w:numId w:val="23"/>
        </w:numPr>
        <w:spacing w:line="360" w:lineRule="auto"/>
        <w:rPr>
          <w:lang w:val="ru-RU"/>
        </w:rPr>
      </w:pPr>
      <w:r w:rsidRPr="0045149B">
        <w:rPr>
          <w:lang w:val="ru-RU"/>
        </w:rPr>
        <w:t>лікуванням в стаціонарі,</w:t>
      </w:r>
    </w:p>
    <w:p w14:paraId="7D881C9D" w14:textId="77777777" w:rsidR="0075705E" w:rsidRPr="0045149B" w:rsidRDefault="0075705E" w:rsidP="0045149B">
      <w:pPr>
        <w:pStyle w:val="Akapitzlist"/>
        <w:numPr>
          <w:ilvl w:val="0"/>
          <w:numId w:val="23"/>
        </w:numPr>
        <w:spacing w:line="360" w:lineRule="auto"/>
        <w:rPr>
          <w:lang w:val="ru-RU"/>
        </w:rPr>
      </w:pPr>
      <w:r w:rsidRPr="0045149B">
        <w:rPr>
          <w:lang w:val="ru-RU"/>
        </w:rPr>
        <w:t>психіатричним лікуванням,</w:t>
      </w:r>
    </w:p>
    <w:p w14:paraId="69BEA539" w14:textId="77777777" w:rsidR="0075705E" w:rsidRPr="0045149B" w:rsidRDefault="0075705E" w:rsidP="0045149B">
      <w:pPr>
        <w:pStyle w:val="Akapitzlist"/>
        <w:numPr>
          <w:ilvl w:val="0"/>
          <w:numId w:val="23"/>
        </w:numPr>
        <w:spacing w:line="360" w:lineRule="auto"/>
        <w:rPr>
          <w:lang w:val="ru-RU"/>
        </w:rPr>
      </w:pPr>
      <w:r w:rsidRPr="0045149B">
        <w:rPr>
          <w:lang w:val="ru-RU"/>
        </w:rPr>
        <w:t>реабілітацію (крім курортів),</w:t>
      </w:r>
    </w:p>
    <w:p w14:paraId="4095C9D2" w14:textId="66699D7E" w:rsidR="0075705E" w:rsidRPr="0045149B" w:rsidRDefault="0075705E" w:rsidP="0045149B">
      <w:pPr>
        <w:pStyle w:val="Akapitzlist"/>
        <w:numPr>
          <w:ilvl w:val="0"/>
          <w:numId w:val="23"/>
        </w:numPr>
        <w:spacing w:line="360" w:lineRule="auto"/>
        <w:rPr>
          <w:lang w:val="ru-RU"/>
        </w:rPr>
      </w:pPr>
      <w:r w:rsidRPr="0045149B">
        <w:rPr>
          <w:lang w:val="ru-RU"/>
        </w:rPr>
        <w:t>стоматологічними послугами.</w:t>
      </w:r>
    </w:p>
    <w:p w14:paraId="7360E4AA" w14:textId="1A501128" w:rsidR="0075705E" w:rsidRPr="0075705E" w:rsidRDefault="0075705E" w:rsidP="0075705E">
      <w:pPr>
        <w:pStyle w:val="Nagwek1"/>
        <w:numPr>
          <w:ilvl w:val="0"/>
          <w:numId w:val="20"/>
        </w:numPr>
      </w:pPr>
      <w:bookmarkStart w:id="8" w:name="_Toc102723306"/>
      <w:bookmarkStart w:id="9" w:name="_Toc111462841"/>
      <w:r w:rsidRPr="0075705E">
        <w:lastRenderedPageBreak/>
        <w:t>Co muszę zrobić, aby skorzystać</w:t>
      </w:r>
      <w:r>
        <w:br/>
      </w:r>
      <w:r w:rsidRPr="0075705E">
        <w:t>z publicznej opieki zdrowotnej?</w:t>
      </w:r>
      <w:bookmarkEnd w:id="8"/>
      <w:bookmarkEnd w:id="9"/>
    </w:p>
    <w:p w14:paraId="7CCBE414" w14:textId="387F5C68" w:rsidR="0075705E" w:rsidRPr="0075705E" w:rsidRDefault="0075705E" w:rsidP="0045149B">
      <w:pPr>
        <w:spacing w:line="360" w:lineRule="auto"/>
        <w:rPr>
          <w:szCs w:val="24"/>
          <w:lang w:val="ru-RU"/>
        </w:rPr>
      </w:pPr>
      <w:r w:rsidRPr="00B6032D">
        <w:t>Aby korzystać z publicznych usług zdrowotnych, musisz mieć dokument, który potwierdza termin przekroczenia granicy Polski nie wcześniej niż</w:t>
      </w:r>
      <w:r w:rsidR="0045149B">
        <w:t xml:space="preserve"> </w:t>
      </w:r>
      <w:r w:rsidRPr="00B6032D">
        <w:t>24 lutego 2022 r.</w:t>
      </w:r>
      <w:r>
        <w:t xml:space="preserve">                                       </w:t>
      </w:r>
    </w:p>
    <w:p w14:paraId="2E4E1893" w14:textId="36FB70EC" w:rsidR="0045149B" w:rsidRPr="00125E95" w:rsidRDefault="0045149B" w:rsidP="00125E95">
      <w:pPr>
        <w:pStyle w:val="Nagwek1"/>
        <w:numPr>
          <w:ilvl w:val="0"/>
          <w:numId w:val="20"/>
        </w:numPr>
        <w:rPr>
          <w:lang w:val="ru-RU"/>
        </w:rPr>
      </w:pPr>
      <w:bookmarkStart w:id="10" w:name="_Toc111462842"/>
      <w:r w:rsidRPr="0045149B">
        <w:rPr>
          <w:lang w:val="ru-RU"/>
        </w:rPr>
        <w:t>Що потрібно зробити, щоб скористатися з державної медичної допомоги?</w:t>
      </w:r>
      <w:bookmarkEnd w:id="10"/>
    </w:p>
    <w:p w14:paraId="0348C419" w14:textId="77777777" w:rsidR="0045149B" w:rsidRDefault="0045149B" w:rsidP="0045149B">
      <w:pPr>
        <w:spacing w:after="0" w:line="360" w:lineRule="auto"/>
        <w:rPr>
          <w:rFonts w:cs="Arial"/>
          <w:szCs w:val="24"/>
          <w:lang w:val="ru-RU"/>
        </w:rPr>
      </w:pPr>
      <w:r w:rsidRPr="0045149B">
        <w:rPr>
          <w:b/>
          <w:bCs/>
        </w:rPr>
        <w:t>Tre</w:t>
      </w:r>
      <w:r w:rsidRPr="0045149B">
        <w:rPr>
          <w:b/>
          <w:bCs/>
          <w:lang w:val="ru-RU"/>
        </w:rPr>
        <w:t xml:space="preserve">ść </w:t>
      </w:r>
      <w:r w:rsidRPr="0045149B">
        <w:rPr>
          <w:b/>
          <w:bCs/>
        </w:rPr>
        <w:t>rozdzia</w:t>
      </w:r>
      <w:r w:rsidRPr="0045149B">
        <w:rPr>
          <w:b/>
          <w:bCs/>
          <w:lang w:val="ru-RU"/>
        </w:rPr>
        <w:t>ł</w:t>
      </w:r>
      <w:r w:rsidRPr="0045149B">
        <w:rPr>
          <w:b/>
          <w:bCs/>
        </w:rPr>
        <w:t>u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jest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w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j</w:t>
      </w:r>
      <w:r w:rsidRPr="0045149B">
        <w:rPr>
          <w:b/>
          <w:bCs/>
          <w:lang w:val="ru-RU"/>
        </w:rPr>
        <w:t>ę</w:t>
      </w:r>
      <w:r w:rsidRPr="0045149B">
        <w:rPr>
          <w:b/>
          <w:bCs/>
        </w:rPr>
        <w:t>zyku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ukrai</w:t>
      </w:r>
      <w:r w:rsidRPr="0045149B">
        <w:rPr>
          <w:b/>
          <w:bCs/>
          <w:lang w:val="ru-RU"/>
        </w:rPr>
        <w:t>ń</w:t>
      </w:r>
      <w:r w:rsidRPr="0045149B">
        <w:rPr>
          <w:b/>
          <w:bCs/>
        </w:rPr>
        <w:t>skim</w:t>
      </w:r>
      <w:r w:rsidRPr="0045149B">
        <w:rPr>
          <w:b/>
          <w:bCs/>
          <w:lang w:val="ru-RU"/>
        </w:rPr>
        <w:t>:</w:t>
      </w:r>
      <w:r w:rsidRPr="0045149B">
        <w:rPr>
          <w:lang w:val="ru-RU"/>
        </w:rPr>
        <w:t xml:space="preserve"> </w:t>
      </w:r>
      <w:r w:rsidRPr="0045149B">
        <w:rPr>
          <w:rFonts w:cs="Arial"/>
          <w:szCs w:val="24"/>
          <w:lang w:val="ru-RU"/>
        </w:rPr>
        <w:t>Щоб скористатися послугами державної охорони здоров’я, вам потрібно мати документ, що підтверджує дату перетину польського кордону не раніше 24 лютого 2022 року.</w:t>
      </w:r>
    </w:p>
    <w:p w14:paraId="68B370DA" w14:textId="77777777" w:rsidR="0045149B" w:rsidRDefault="0045149B" w:rsidP="0045149B">
      <w:pPr>
        <w:pStyle w:val="Nagwek1"/>
        <w:numPr>
          <w:ilvl w:val="0"/>
          <w:numId w:val="20"/>
        </w:numPr>
      </w:pPr>
      <w:bookmarkStart w:id="11" w:name="_Toc102723307"/>
      <w:bookmarkStart w:id="12" w:name="_Toc111462843"/>
      <w:r w:rsidRPr="0045149B">
        <w:t>Gdzie mogę uzyskać bezpłatną pomoc medyczną?</w:t>
      </w:r>
      <w:bookmarkEnd w:id="11"/>
      <w:bookmarkEnd w:id="12"/>
    </w:p>
    <w:p w14:paraId="50855C97" w14:textId="7FCFF9EA" w:rsidR="0075705E" w:rsidRPr="0045149B" w:rsidRDefault="0045149B" w:rsidP="0045149B">
      <w:pPr>
        <w:rPr>
          <w:rFonts w:cstheme="majorBidi"/>
          <w:sz w:val="40"/>
          <w:szCs w:val="32"/>
        </w:rPr>
      </w:pPr>
      <w:r w:rsidRPr="0045149B">
        <w:t xml:space="preserve">Zadzwoń na bezpłatną 24-godzinną infolinię: </w:t>
      </w:r>
      <w:r w:rsidRPr="0045149B">
        <w:rPr>
          <w:b/>
          <w:bCs/>
        </w:rPr>
        <w:t>800 190 590</w:t>
      </w:r>
      <w:r w:rsidRPr="0045149B">
        <w:t>.</w:t>
      </w:r>
      <w:r w:rsidRPr="0045149B">
        <w:rPr>
          <w:szCs w:val="24"/>
          <w:lang w:val="ru-RU"/>
        </w:rPr>
        <w:t xml:space="preserve">                               </w:t>
      </w:r>
    </w:p>
    <w:p w14:paraId="6C13F65B" w14:textId="698DA113" w:rsidR="00125E95" w:rsidRPr="00125E95" w:rsidRDefault="00125E95" w:rsidP="00125E95">
      <w:pPr>
        <w:pStyle w:val="Nagwek1"/>
        <w:numPr>
          <w:ilvl w:val="0"/>
          <w:numId w:val="20"/>
        </w:numPr>
      </w:pPr>
      <w:bookmarkStart w:id="13" w:name="_Toc102723316"/>
      <w:bookmarkStart w:id="14" w:name="_Toc111462844"/>
      <w:bookmarkEnd w:id="7"/>
      <w:r w:rsidRPr="00125E95">
        <w:t>Де можна отримати безкоштовну медичну допомогу в Польщі?</w:t>
      </w:r>
      <w:bookmarkEnd w:id="13"/>
      <w:bookmarkEnd w:id="14"/>
    </w:p>
    <w:p w14:paraId="75A2BBB9" w14:textId="4675F18C" w:rsidR="001A2439" w:rsidRDefault="00125E95" w:rsidP="00125E95">
      <w:pPr>
        <w:spacing w:line="360" w:lineRule="auto"/>
        <w:rPr>
          <w:b/>
          <w:bCs/>
        </w:rPr>
      </w:pPr>
      <w:r w:rsidRPr="0045149B">
        <w:rPr>
          <w:b/>
          <w:bCs/>
        </w:rPr>
        <w:t>Tre</w:t>
      </w:r>
      <w:r w:rsidRPr="0045149B">
        <w:rPr>
          <w:b/>
          <w:bCs/>
          <w:lang w:val="ru-RU"/>
        </w:rPr>
        <w:t xml:space="preserve">ść </w:t>
      </w:r>
      <w:r w:rsidRPr="0045149B">
        <w:rPr>
          <w:b/>
          <w:bCs/>
        </w:rPr>
        <w:t>rozdzia</w:t>
      </w:r>
      <w:r w:rsidRPr="0045149B">
        <w:rPr>
          <w:b/>
          <w:bCs/>
          <w:lang w:val="ru-RU"/>
        </w:rPr>
        <w:t>ł</w:t>
      </w:r>
      <w:r w:rsidRPr="0045149B">
        <w:rPr>
          <w:b/>
          <w:bCs/>
        </w:rPr>
        <w:t>u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jest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w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j</w:t>
      </w:r>
      <w:r w:rsidRPr="0045149B">
        <w:rPr>
          <w:b/>
          <w:bCs/>
          <w:lang w:val="ru-RU"/>
        </w:rPr>
        <w:t>ę</w:t>
      </w:r>
      <w:r w:rsidRPr="0045149B">
        <w:rPr>
          <w:b/>
          <w:bCs/>
        </w:rPr>
        <w:t>zyku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ukrai</w:t>
      </w:r>
      <w:r w:rsidRPr="0045149B">
        <w:rPr>
          <w:b/>
          <w:bCs/>
          <w:lang w:val="ru-RU"/>
        </w:rPr>
        <w:t>ń</w:t>
      </w:r>
      <w:r w:rsidRPr="0045149B">
        <w:rPr>
          <w:b/>
          <w:bCs/>
        </w:rPr>
        <w:t>skim</w:t>
      </w:r>
      <w:r w:rsidRPr="0045149B">
        <w:rPr>
          <w:b/>
          <w:bCs/>
          <w:lang w:val="ru-RU"/>
        </w:rPr>
        <w:t>:</w:t>
      </w:r>
      <w:r w:rsidRPr="0045149B">
        <w:rPr>
          <w:lang w:val="ru-RU"/>
        </w:rPr>
        <w:t xml:space="preserve"> </w:t>
      </w:r>
      <w:r w:rsidRPr="00FA274D">
        <w:t>Телефонуйте на безкоштовну цілодобову гарячу лінію: </w:t>
      </w:r>
      <w:r w:rsidRPr="00FA274D">
        <w:rPr>
          <w:b/>
          <w:bCs/>
        </w:rPr>
        <w:t>800 190</w:t>
      </w:r>
      <w:r w:rsidR="006619BA">
        <w:rPr>
          <w:b/>
          <w:bCs/>
        </w:rPr>
        <w:t> </w:t>
      </w:r>
      <w:r w:rsidRPr="00FA274D">
        <w:rPr>
          <w:b/>
          <w:bCs/>
        </w:rPr>
        <w:t>590.</w:t>
      </w:r>
    </w:p>
    <w:p w14:paraId="56593CDC" w14:textId="6073C348" w:rsidR="006619BA" w:rsidRPr="006619BA" w:rsidRDefault="006619BA" w:rsidP="006619BA">
      <w:pPr>
        <w:pStyle w:val="Nagwek1"/>
        <w:numPr>
          <w:ilvl w:val="0"/>
          <w:numId w:val="20"/>
        </w:numPr>
      </w:pPr>
      <w:bookmarkStart w:id="15" w:name="_Toc102723308"/>
      <w:bookmarkStart w:id="16" w:name="_Toc111462845"/>
      <w:r w:rsidRPr="006619BA">
        <w:t xml:space="preserve">Kto może korzystać z leków </w:t>
      </w:r>
      <w:r>
        <w:t>r</w:t>
      </w:r>
      <w:r w:rsidRPr="006619BA">
        <w:t>efundowanych</w:t>
      </w:r>
      <w:r>
        <w:t xml:space="preserve"> </w:t>
      </w:r>
      <w:r w:rsidRPr="006619BA">
        <w:t>w Polsce?</w:t>
      </w:r>
      <w:bookmarkEnd w:id="15"/>
      <w:bookmarkEnd w:id="16"/>
    </w:p>
    <w:p w14:paraId="38809AC4" w14:textId="77777777" w:rsidR="006619BA" w:rsidRPr="00B6032D" w:rsidRDefault="006619BA" w:rsidP="006619BA">
      <w:pPr>
        <w:spacing w:line="360" w:lineRule="auto"/>
      </w:pPr>
      <w:r w:rsidRPr="00B6032D">
        <w:t>Z leków refundowanych w Polsce może skorzystać obywatel Ukrainy, który:</w:t>
      </w:r>
    </w:p>
    <w:p w14:paraId="38BE18AF" w14:textId="7D500B92" w:rsidR="006619BA" w:rsidRPr="00B6032D" w:rsidRDefault="006619BA" w:rsidP="006619BA">
      <w:pPr>
        <w:pStyle w:val="Akapitzlist"/>
        <w:numPr>
          <w:ilvl w:val="0"/>
          <w:numId w:val="26"/>
        </w:numPr>
        <w:spacing w:line="360" w:lineRule="auto"/>
      </w:pPr>
      <w:r w:rsidRPr="00B6032D">
        <w:t>przybył do Polski w wyniku rosyjskiej</w:t>
      </w:r>
      <w:r>
        <w:t xml:space="preserve"> </w:t>
      </w:r>
      <w:r w:rsidRPr="00B6032D">
        <w:t>agresji wojskowej na Ukrainę w dniu</w:t>
      </w:r>
      <w:r>
        <w:br/>
      </w:r>
      <w:r w:rsidRPr="00B6032D">
        <w:t>24 lutego 2022 r. lub później;</w:t>
      </w:r>
    </w:p>
    <w:p w14:paraId="6FC5D65A" w14:textId="77777777" w:rsidR="006619BA" w:rsidRPr="00B6032D" w:rsidRDefault="006619BA" w:rsidP="006619BA">
      <w:pPr>
        <w:pStyle w:val="Akapitzlist"/>
        <w:numPr>
          <w:ilvl w:val="0"/>
          <w:numId w:val="26"/>
        </w:numPr>
        <w:spacing w:line="360" w:lineRule="auto"/>
      </w:pPr>
      <w:r w:rsidRPr="00B6032D">
        <w:t>posiada numer PESEL;</w:t>
      </w:r>
    </w:p>
    <w:p w14:paraId="35C062E6" w14:textId="02D8E20B" w:rsidR="006619BA" w:rsidRPr="006619BA" w:rsidRDefault="006619BA" w:rsidP="006619BA">
      <w:pPr>
        <w:pStyle w:val="Akapitzlist"/>
        <w:numPr>
          <w:ilvl w:val="0"/>
          <w:numId w:val="26"/>
        </w:numPr>
        <w:spacing w:line="360" w:lineRule="auto"/>
        <w:rPr>
          <w:szCs w:val="24"/>
          <w:lang w:val="ru-RU"/>
        </w:rPr>
      </w:pPr>
      <w:r w:rsidRPr="00B6032D">
        <w:t>posiada receptę od lekarza.</w:t>
      </w:r>
    </w:p>
    <w:p w14:paraId="007033EC" w14:textId="2024AF15" w:rsidR="006619BA" w:rsidRPr="006619BA" w:rsidRDefault="006619BA" w:rsidP="006619BA">
      <w:pPr>
        <w:pStyle w:val="Nagwek1"/>
        <w:numPr>
          <w:ilvl w:val="0"/>
          <w:numId w:val="20"/>
        </w:numPr>
        <w:rPr>
          <w:lang w:val="ru-RU"/>
        </w:rPr>
      </w:pPr>
      <w:bookmarkStart w:id="17" w:name="_Toc102723317"/>
      <w:bookmarkStart w:id="18" w:name="_Toc111462846"/>
      <w:r w:rsidRPr="006619BA">
        <w:rPr>
          <w:lang w:val="ru-RU"/>
        </w:rPr>
        <w:lastRenderedPageBreak/>
        <w:t>Хто може скористатися в аптеці</w:t>
      </w:r>
      <w:r w:rsidRPr="006619BA">
        <w:rPr>
          <w:lang w:val="ru-RU"/>
        </w:rPr>
        <w:br/>
        <w:t>з відшкодовуваними ліками в Польщі?</w:t>
      </w:r>
      <w:bookmarkEnd w:id="17"/>
      <w:bookmarkEnd w:id="18"/>
    </w:p>
    <w:p w14:paraId="2597EBD6" w14:textId="44D7A824" w:rsidR="003736A2" w:rsidRPr="003736A2" w:rsidRDefault="003736A2" w:rsidP="003736A2">
      <w:pPr>
        <w:spacing w:line="360" w:lineRule="auto"/>
        <w:rPr>
          <w:lang w:val="ru-RU"/>
        </w:rPr>
      </w:pPr>
      <w:r w:rsidRPr="0045149B">
        <w:rPr>
          <w:b/>
          <w:bCs/>
        </w:rPr>
        <w:t>Tre</w:t>
      </w:r>
      <w:r w:rsidRPr="0045149B">
        <w:rPr>
          <w:b/>
          <w:bCs/>
          <w:lang w:val="ru-RU"/>
        </w:rPr>
        <w:t xml:space="preserve">ść </w:t>
      </w:r>
      <w:r w:rsidRPr="0045149B">
        <w:rPr>
          <w:b/>
          <w:bCs/>
        </w:rPr>
        <w:t>rozdzia</w:t>
      </w:r>
      <w:r w:rsidRPr="0045149B">
        <w:rPr>
          <w:b/>
          <w:bCs/>
          <w:lang w:val="ru-RU"/>
        </w:rPr>
        <w:t>ł</w:t>
      </w:r>
      <w:r w:rsidRPr="0045149B">
        <w:rPr>
          <w:b/>
          <w:bCs/>
        </w:rPr>
        <w:t>u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jest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w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j</w:t>
      </w:r>
      <w:r w:rsidRPr="0045149B">
        <w:rPr>
          <w:b/>
          <w:bCs/>
          <w:lang w:val="ru-RU"/>
        </w:rPr>
        <w:t>ę</w:t>
      </w:r>
      <w:r w:rsidRPr="0045149B">
        <w:rPr>
          <w:b/>
          <w:bCs/>
        </w:rPr>
        <w:t>zyku</w:t>
      </w:r>
      <w:r w:rsidRPr="0045149B">
        <w:rPr>
          <w:b/>
          <w:bCs/>
          <w:lang w:val="ru-RU"/>
        </w:rPr>
        <w:t xml:space="preserve"> </w:t>
      </w:r>
      <w:r w:rsidRPr="0045149B">
        <w:rPr>
          <w:b/>
          <w:bCs/>
        </w:rPr>
        <w:t>ukrai</w:t>
      </w:r>
      <w:r w:rsidRPr="0045149B">
        <w:rPr>
          <w:b/>
          <w:bCs/>
          <w:lang w:val="ru-RU"/>
        </w:rPr>
        <w:t>ń</w:t>
      </w:r>
      <w:r w:rsidRPr="0045149B">
        <w:rPr>
          <w:b/>
          <w:bCs/>
        </w:rPr>
        <w:t>skim</w:t>
      </w:r>
      <w:r w:rsidRPr="0045149B">
        <w:rPr>
          <w:b/>
          <w:bCs/>
          <w:lang w:val="ru-RU"/>
        </w:rPr>
        <w:t>:</w:t>
      </w:r>
    </w:p>
    <w:p w14:paraId="58320867" w14:textId="68FF4F73" w:rsidR="006619BA" w:rsidRPr="006619BA" w:rsidRDefault="006619BA" w:rsidP="006619BA">
      <w:pPr>
        <w:pStyle w:val="Akapitzlist"/>
        <w:numPr>
          <w:ilvl w:val="0"/>
          <w:numId w:val="28"/>
        </w:numPr>
        <w:spacing w:line="360" w:lineRule="auto"/>
        <w:rPr>
          <w:lang w:val="ru-RU"/>
        </w:rPr>
      </w:pPr>
      <w:r w:rsidRPr="006619BA">
        <w:rPr>
          <w:lang w:val="ru-RU"/>
        </w:rPr>
        <w:t>Якщо ви громадянин України прибули до Польщі внаслідок військової агресії Росії проти України 24 лютого 2022 року або пізніше;</w:t>
      </w:r>
    </w:p>
    <w:p w14:paraId="127938E7" w14:textId="77777777" w:rsidR="006619BA" w:rsidRPr="00FA274D" w:rsidRDefault="006619BA" w:rsidP="006619BA">
      <w:pPr>
        <w:pStyle w:val="Akapitzlist"/>
        <w:numPr>
          <w:ilvl w:val="0"/>
          <w:numId w:val="28"/>
        </w:numPr>
        <w:spacing w:line="360" w:lineRule="auto"/>
      </w:pPr>
      <w:r w:rsidRPr="00FA274D">
        <w:t>Вам надано PESEL;</w:t>
      </w:r>
    </w:p>
    <w:p w14:paraId="4F88B575" w14:textId="29F908E9" w:rsidR="006619BA" w:rsidRPr="00C13D6B" w:rsidRDefault="006619BA" w:rsidP="006619BA">
      <w:pPr>
        <w:pStyle w:val="Akapitzlist"/>
        <w:numPr>
          <w:ilvl w:val="0"/>
          <w:numId w:val="28"/>
        </w:numPr>
        <w:spacing w:line="360" w:lineRule="auto"/>
        <w:rPr>
          <w:color w:val="2F5496" w:themeColor="accent1" w:themeShade="BF"/>
          <w:szCs w:val="24"/>
        </w:rPr>
      </w:pPr>
      <w:r w:rsidRPr="00FA274D">
        <w:t>наявний рецепт від лікаря.</w:t>
      </w:r>
    </w:p>
    <w:p w14:paraId="7036FA77" w14:textId="7C24AC4D" w:rsidR="003736A2" w:rsidRPr="003736A2" w:rsidRDefault="003736A2" w:rsidP="003736A2">
      <w:pPr>
        <w:pStyle w:val="Nagwek1"/>
        <w:numPr>
          <w:ilvl w:val="0"/>
          <w:numId w:val="20"/>
        </w:numPr>
      </w:pPr>
      <w:bookmarkStart w:id="19" w:name="_Toc102723309"/>
      <w:bookmarkStart w:id="20" w:name="_Toc111462847"/>
      <w:r w:rsidRPr="003736A2">
        <w:t>Pomoc w nocy i w weekendy w języku ukraińskim</w:t>
      </w:r>
      <w:bookmarkEnd w:id="19"/>
      <w:bookmarkEnd w:id="20"/>
    </w:p>
    <w:p w14:paraId="08339D19" w14:textId="02713FC6" w:rsidR="003736A2" w:rsidRDefault="003736A2" w:rsidP="003736A2">
      <w:pPr>
        <w:spacing w:line="360" w:lineRule="auto"/>
      </w:pPr>
      <w:r w:rsidRPr="00B6032D">
        <w:t>Teleplatforma pierwszego kontaktu (TPC) w języku ukraińskim jest dostępna pod numerem:</w:t>
      </w:r>
      <w:r>
        <w:t xml:space="preserve"> </w:t>
      </w:r>
      <w:r w:rsidRPr="00B6032D">
        <w:rPr>
          <w:b/>
          <w:bCs/>
        </w:rPr>
        <w:t>800 137 200</w:t>
      </w:r>
      <w:r w:rsidRPr="00B6032D">
        <w:t>. Rozmowa jest bezpłatna.</w:t>
      </w:r>
      <w:r>
        <w:t xml:space="preserve"> </w:t>
      </w:r>
      <w:r w:rsidRPr="00B6032D">
        <w:t>Szczegółowe informacje:</w:t>
      </w:r>
    </w:p>
    <w:p w14:paraId="5564792A" w14:textId="03BEBDBE" w:rsidR="006619BA" w:rsidRDefault="00000000" w:rsidP="006619BA">
      <w:pPr>
        <w:spacing w:line="360" w:lineRule="auto"/>
      </w:pPr>
      <w:hyperlink r:id="rId9" w:history="1">
        <w:r w:rsidR="003736A2" w:rsidRPr="003736A2">
          <w:rPr>
            <w:rStyle w:val="Hipercze"/>
          </w:rPr>
          <w:t>Pomoc medyczna dla obywateli Ukrainy przebywających w Polsce</w:t>
        </w:r>
      </w:hyperlink>
    </w:p>
    <w:p w14:paraId="5EA34B31" w14:textId="27BD948E" w:rsidR="00206AE8" w:rsidRPr="00206AE8" w:rsidRDefault="00206AE8" w:rsidP="00206AE8">
      <w:pPr>
        <w:pStyle w:val="Nagwek1"/>
        <w:numPr>
          <w:ilvl w:val="0"/>
          <w:numId w:val="20"/>
        </w:numPr>
      </w:pPr>
      <w:bookmarkStart w:id="21" w:name="_Toc102723318"/>
      <w:bookmarkStart w:id="22" w:name="_Toc111462848"/>
      <w:r w:rsidRPr="00206AE8">
        <w:t>Допомога в нічний час</w:t>
      </w:r>
      <w:r>
        <w:t xml:space="preserve"> </w:t>
      </w:r>
      <w:r w:rsidRPr="00206AE8">
        <w:t>і у вихідні дні українською</w:t>
      </w:r>
      <w:bookmarkEnd w:id="21"/>
      <w:bookmarkEnd w:id="22"/>
    </w:p>
    <w:p w14:paraId="4781CA8F" w14:textId="02C7B74B" w:rsidR="00206AE8" w:rsidRDefault="00206AE8" w:rsidP="00206AE8">
      <w:pPr>
        <w:spacing w:line="360" w:lineRule="auto"/>
        <w:rPr>
          <w:lang w:val="ru-RU"/>
        </w:rPr>
      </w:pPr>
      <w:r w:rsidRPr="00206AE8">
        <w:rPr>
          <w:b/>
          <w:bCs/>
        </w:rPr>
        <w:t>Tre</w:t>
      </w:r>
      <w:r w:rsidRPr="00206AE8">
        <w:rPr>
          <w:b/>
          <w:bCs/>
          <w:lang w:val="ru-RU"/>
        </w:rPr>
        <w:t xml:space="preserve">ść </w:t>
      </w:r>
      <w:r w:rsidRPr="00206AE8">
        <w:rPr>
          <w:b/>
          <w:bCs/>
        </w:rPr>
        <w:t>rozdzia</w:t>
      </w:r>
      <w:r w:rsidRPr="00206AE8">
        <w:rPr>
          <w:b/>
          <w:bCs/>
          <w:lang w:val="ru-RU"/>
        </w:rPr>
        <w:t>ł</w:t>
      </w:r>
      <w:r w:rsidRPr="00206AE8">
        <w:rPr>
          <w:b/>
          <w:bCs/>
        </w:rPr>
        <w:t>u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jest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w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j</w:t>
      </w:r>
      <w:r w:rsidRPr="00206AE8">
        <w:rPr>
          <w:b/>
          <w:bCs/>
          <w:lang w:val="ru-RU"/>
        </w:rPr>
        <w:t>ę</w:t>
      </w:r>
      <w:r w:rsidRPr="00206AE8">
        <w:rPr>
          <w:b/>
          <w:bCs/>
        </w:rPr>
        <w:t>zyku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ukrai</w:t>
      </w:r>
      <w:r w:rsidRPr="00206AE8">
        <w:rPr>
          <w:b/>
          <w:bCs/>
          <w:lang w:val="ru-RU"/>
        </w:rPr>
        <w:t>ń</w:t>
      </w:r>
      <w:r w:rsidRPr="00206AE8">
        <w:rPr>
          <w:b/>
          <w:bCs/>
        </w:rPr>
        <w:t>skim</w:t>
      </w:r>
      <w:r w:rsidRPr="00206AE8">
        <w:rPr>
          <w:b/>
          <w:bCs/>
          <w:lang w:val="ru-RU"/>
        </w:rPr>
        <w:t>:</w:t>
      </w:r>
      <w:r>
        <w:rPr>
          <w:b/>
          <w:bCs/>
        </w:rPr>
        <w:t xml:space="preserve"> </w:t>
      </w:r>
      <w:r w:rsidRPr="00206AE8">
        <w:rPr>
          <w:lang w:val="ru-RU"/>
        </w:rPr>
        <w:t>Телеплатформа першого контакту (ТПК) українською мовою доступна за номером:</w:t>
      </w:r>
      <w:r w:rsidRPr="00FA274D">
        <w:t> </w:t>
      </w:r>
      <w:r w:rsidRPr="00206AE8">
        <w:rPr>
          <w:b/>
          <w:bCs/>
          <w:lang w:val="ru-RU"/>
        </w:rPr>
        <w:t>800 137 200.</w:t>
      </w:r>
      <w:r w:rsidR="00315747">
        <w:rPr>
          <w:b/>
          <w:bCs/>
        </w:rPr>
        <w:t xml:space="preserve"> </w:t>
      </w:r>
      <w:r w:rsidRPr="00315747">
        <w:rPr>
          <w:lang w:val="ru-RU"/>
        </w:rPr>
        <w:t>Дзвінок</w:t>
      </w:r>
      <w:r w:rsidRPr="00FA274D">
        <w:t> </w:t>
      </w:r>
      <w:r w:rsidRPr="00315747">
        <w:rPr>
          <w:lang w:val="ru-RU"/>
        </w:rPr>
        <w:t xml:space="preserve">безкоштовний. Детальна інформація: </w:t>
      </w:r>
      <w:hyperlink r:id="rId10" w:history="1">
        <w:r w:rsidR="00315747" w:rsidRPr="00315747">
          <w:rPr>
            <w:rStyle w:val="Hipercze"/>
            <w:lang w:val="ru-RU"/>
          </w:rPr>
          <w:t>Медична допомога громадянам України в Польщі</w:t>
        </w:r>
      </w:hyperlink>
    </w:p>
    <w:p w14:paraId="48A49DFA" w14:textId="76862A05" w:rsidR="00945F01" w:rsidRPr="00945F01" w:rsidRDefault="00945F01" w:rsidP="00945F01">
      <w:pPr>
        <w:pStyle w:val="Nagwek1"/>
        <w:numPr>
          <w:ilvl w:val="0"/>
          <w:numId w:val="20"/>
        </w:numPr>
      </w:pPr>
      <w:bookmarkStart w:id="23" w:name="_Toc102723310"/>
      <w:bookmarkStart w:id="24" w:name="_Toc111462849"/>
      <w:r w:rsidRPr="00945F01">
        <w:t>Testy COVID i szczepienia</w:t>
      </w:r>
      <w:bookmarkEnd w:id="23"/>
      <w:bookmarkEnd w:id="24"/>
    </w:p>
    <w:p w14:paraId="1CC33E60" w14:textId="1071183C" w:rsidR="00945F01" w:rsidRDefault="00945F01" w:rsidP="00945F01">
      <w:pPr>
        <w:spacing w:line="360" w:lineRule="auto"/>
      </w:pPr>
      <w:r w:rsidRPr="00B6032D">
        <w:t>Od 25 lutego 2022 r. możliwe jest szczepienie Ukraińców w ramach Narodowego Programu Szczepień przeciwko COVID-19. Warunkiem uzyskania prawa do szczepienia jest obecność dokumentu</w:t>
      </w:r>
      <w:r>
        <w:t xml:space="preserve"> </w:t>
      </w:r>
      <w:r w:rsidRPr="00B6032D">
        <w:t>potwierdzającego tożsamość. Takim dokumentem może być: dowód osobisty lub paszport lub tymczasowy dowód osobisty cudzoziemca. Każdy, kto ukończył 18 lat, a także dzieci w wieku powyżej 5 lat, mogą zostać zaszczepione przeciwko COVID-19.</w:t>
      </w:r>
      <w:r>
        <w:t xml:space="preserve"> </w:t>
      </w:r>
      <w:r w:rsidRPr="00B6032D">
        <w:t>Szczegółowe informacje, kwestionariusze</w:t>
      </w:r>
      <w:r>
        <w:t xml:space="preserve"> </w:t>
      </w:r>
      <w:r w:rsidRPr="00B6032D">
        <w:t>i formularze dwujęzyczne</w:t>
      </w:r>
      <w:r>
        <w:t xml:space="preserve"> są dostępne</w:t>
      </w:r>
      <w:r w:rsidRPr="00B6032D">
        <w:t xml:space="preserve"> na stronie:</w:t>
      </w:r>
      <w:r>
        <w:t xml:space="preserve"> </w:t>
      </w:r>
      <w:hyperlink r:id="rId11" w:history="1">
        <w:r w:rsidRPr="00945F01">
          <w:rPr>
            <w:rStyle w:val="Hipercze"/>
          </w:rPr>
          <w:t>Szczepienia przeciw Covid19 dla obywateli Ukrainy w Polsce</w:t>
        </w:r>
      </w:hyperlink>
    </w:p>
    <w:p w14:paraId="19E2BEC7" w14:textId="2788DACA" w:rsidR="00AA756C" w:rsidRPr="00AA756C" w:rsidRDefault="00AA756C" w:rsidP="00AA756C">
      <w:pPr>
        <w:pStyle w:val="Nagwek1"/>
        <w:numPr>
          <w:ilvl w:val="0"/>
          <w:numId w:val="20"/>
        </w:numPr>
      </w:pPr>
      <w:bookmarkStart w:id="25" w:name="_Toc102723319"/>
      <w:bookmarkStart w:id="26" w:name="_Toc111462850"/>
      <w:r w:rsidRPr="00AA756C">
        <w:lastRenderedPageBreak/>
        <w:t>Тести і вакцинація від COVID</w:t>
      </w:r>
      <w:bookmarkEnd w:id="25"/>
      <w:bookmarkEnd w:id="26"/>
    </w:p>
    <w:p w14:paraId="42CF5CA9" w14:textId="31A5D061" w:rsidR="00945F01" w:rsidRDefault="00AA756C" w:rsidP="00206AE8">
      <w:pPr>
        <w:spacing w:line="360" w:lineRule="auto"/>
      </w:pPr>
      <w:r w:rsidRPr="00206AE8">
        <w:rPr>
          <w:b/>
          <w:bCs/>
        </w:rPr>
        <w:t>Tre</w:t>
      </w:r>
      <w:r w:rsidRPr="00206AE8">
        <w:rPr>
          <w:b/>
          <w:bCs/>
          <w:lang w:val="ru-RU"/>
        </w:rPr>
        <w:t xml:space="preserve">ść </w:t>
      </w:r>
      <w:r w:rsidRPr="00206AE8">
        <w:rPr>
          <w:b/>
          <w:bCs/>
        </w:rPr>
        <w:t>rozdzia</w:t>
      </w:r>
      <w:r w:rsidRPr="00206AE8">
        <w:rPr>
          <w:b/>
          <w:bCs/>
          <w:lang w:val="ru-RU"/>
        </w:rPr>
        <w:t>ł</w:t>
      </w:r>
      <w:r w:rsidRPr="00206AE8">
        <w:rPr>
          <w:b/>
          <w:bCs/>
        </w:rPr>
        <w:t>u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jest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w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j</w:t>
      </w:r>
      <w:r w:rsidRPr="00206AE8">
        <w:rPr>
          <w:b/>
          <w:bCs/>
          <w:lang w:val="ru-RU"/>
        </w:rPr>
        <w:t>ę</w:t>
      </w:r>
      <w:r w:rsidRPr="00206AE8">
        <w:rPr>
          <w:b/>
          <w:bCs/>
        </w:rPr>
        <w:t>zyku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ukrai</w:t>
      </w:r>
      <w:r w:rsidRPr="00206AE8">
        <w:rPr>
          <w:b/>
          <w:bCs/>
          <w:lang w:val="ru-RU"/>
        </w:rPr>
        <w:t>ń</w:t>
      </w:r>
      <w:r w:rsidRPr="00206AE8">
        <w:rPr>
          <w:b/>
          <w:bCs/>
        </w:rPr>
        <w:t>skim</w:t>
      </w:r>
      <w:r w:rsidRPr="00206AE8">
        <w:rPr>
          <w:b/>
          <w:bCs/>
          <w:lang w:val="ru-RU"/>
        </w:rPr>
        <w:t>:</w:t>
      </w:r>
      <w:r>
        <w:rPr>
          <w:b/>
          <w:bCs/>
        </w:rPr>
        <w:t xml:space="preserve"> </w:t>
      </w:r>
      <w:r w:rsidRPr="00FA274D">
        <w:t>З 25 лютого цього року існує можливість вакцинувати українців</w:t>
      </w:r>
      <w:r>
        <w:t xml:space="preserve"> </w:t>
      </w:r>
      <w:r w:rsidRPr="00FA274D">
        <w:t>у рамках Національної програми щеплень від COVID-19. Умовою для отримання права на вакцинацію є наявність документа, що підтверджує вашу особу. Таким документом може бути: посвідчення особи або паспорт або тимчасове посвідчення особи іноземця. Вакцинуватися проти COVID-19 можуть усі, кому виповнилося</w:t>
      </w:r>
      <w:r>
        <w:t xml:space="preserve"> </w:t>
      </w:r>
      <w:r w:rsidRPr="00FA274D">
        <w:t>18 років, а також діти, яким виповнилося 5 років.</w:t>
      </w:r>
      <w:r>
        <w:t xml:space="preserve"> </w:t>
      </w:r>
      <w:r w:rsidRPr="00FA274D">
        <w:t>Детальна інформація, анкети та двомовні форми на сайті:</w:t>
      </w:r>
      <w:r>
        <w:t xml:space="preserve"> </w:t>
      </w:r>
      <w:hyperlink r:id="rId12" w:history="1">
        <w:r w:rsidRPr="00AA756C">
          <w:rPr>
            <w:rStyle w:val="Hipercze"/>
          </w:rPr>
          <w:t>Щеплення від Covid 19 громадянам України в Польщі</w:t>
        </w:r>
      </w:hyperlink>
    </w:p>
    <w:p w14:paraId="0A15095F" w14:textId="272161EB" w:rsidR="00851F08" w:rsidRPr="00851F08" w:rsidRDefault="00851F08" w:rsidP="00851F08">
      <w:pPr>
        <w:pStyle w:val="Nagwek1"/>
        <w:numPr>
          <w:ilvl w:val="0"/>
          <w:numId w:val="20"/>
        </w:numPr>
      </w:pPr>
      <w:bookmarkStart w:id="27" w:name="_Toc102723311"/>
      <w:bookmarkStart w:id="28" w:name="_Toc111462851"/>
      <w:r w:rsidRPr="00851F08">
        <w:t>Pomoc psychologiczna</w:t>
      </w:r>
      <w:bookmarkEnd w:id="27"/>
      <w:bookmarkEnd w:id="28"/>
    </w:p>
    <w:p w14:paraId="641543F9" w14:textId="19C37BAD" w:rsidR="00851F08" w:rsidRDefault="00851F08" w:rsidP="00F3093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O</w:t>
      </w:r>
      <w:r w:rsidRPr="00530FCA">
        <w:rPr>
          <w:shd w:val="clear" w:color="auto" w:fill="FFFFFF"/>
        </w:rPr>
        <w:t>soby z Ukrainy przebywające w Polsce i przeżywające kryzys spowodowany sytuacją w ich ojczyźnie, mogą skorzystać z bezpłatnej pomocy psychologicznej</w:t>
      </w:r>
      <w:r w:rsidR="00F3093A">
        <w:rPr>
          <w:shd w:val="clear" w:color="auto" w:fill="FFFFFF"/>
        </w:rPr>
        <w:br/>
      </w:r>
      <w:r w:rsidRPr="00530FCA">
        <w:rPr>
          <w:shd w:val="clear" w:color="auto" w:fill="FFFFFF"/>
        </w:rPr>
        <w:t>i interwencji kryzysowej.</w:t>
      </w:r>
      <w:r>
        <w:rPr>
          <w:shd w:val="clear" w:color="auto" w:fill="FFFFFF"/>
        </w:rPr>
        <w:t xml:space="preserve"> Pełna lista punktów pomocy znajduje się na stronie:</w:t>
      </w:r>
      <w:r w:rsidR="00F3093A">
        <w:rPr>
          <w:shd w:val="clear" w:color="auto" w:fill="FFFFFF"/>
        </w:rPr>
        <w:t xml:space="preserve"> </w:t>
      </w:r>
      <w:hyperlink r:id="rId13" w:history="1">
        <w:r w:rsidR="00F3093A" w:rsidRPr="00F3093A">
          <w:rPr>
            <w:rStyle w:val="Hipercze"/>
            <w:shd w:val="clear" w:color="auto" w:fill="FFFFFF"/>
          </w:rPr>
          <w:t>Pomoc psychologiczna dla obywateli Ukrainy w Polsce</w:t>
        </w:r>
      </w:hyperlink>
    </w:p>
    <w:p w14:paraId="0083F97A" w14:textId="5A6B4132" w:rsidR="00F3093A" w:rsidRPr="00F3093A" w:rsidRDefault="00F3093A" w:rsidP="00F3093A">
      <w:pPr>
        <w:pStyle w:val="Nagwek1"/>
        <w:numPr>
          <w:ilvl w:val="0"/>
          <w:numId w:val="20"/>
        </w:numPr>
      </w:pPr>
      <w:bookmarkStart w:id="29" w:name="_Toc102723320"/>
      <w:bookmarkStart w:id="30" w:name="_Toc111462852"/>
      <w:r w:rsidRPr="00F3093A">
        <w:t>Психологічна допомога</w:t>
      </w:r>
      <w:bookmarkEnd w:id="29"/>
      <w:bookmarkEnd w:id="30"/>
    </w:p>
    <w:p w14:paraId="4137D448" w14:textId="4815D095" w:rsidR="00851F08" w:rsidRDefault="00E45725" w:rsidP="00655760">
      <w:pPr>
        <w:spacing w:line="360" w:lineRule="auto"/>
      </w:pPr>
      <w:r w:rsidRPr="00206AE8">
        <w:rPr>
          <w:b/>
          <w:bCs/>
        </w:rPr>
        <w:t>Tre</w:t>
      </w:r>
      <w:r w:rsidRPr="00206AE8">
        <w:rPr>
          <w:b/>
          <w:bCs/>
          <w:lang w:val="ru-RU"/>
        </w:rPr>
        <w:t xml:space="preserve">ść </w:t>
      </w:r>
      <w:r w:rsidRPr="00206AE8">
        <w:rPr>
          <w:b/>
          <w:bCs/>
        </w:rPr>
        <w:t>rozdzia</w:t>
      </w:r>
      <w:r w:rsidRPr="00206AE8">
        <w:rPr>
          <w:b/>
          <w:bCs/>
          <w:lang w:val="ru-RU"/>
        </w:rPr>
        <w:t>ł</w:t>
      </w:r>
      <w:r w:rsidRPr="00206AE8">
        <w:rPr>
          <w:b/>
          <w:bCs/>
        </w:rPr>
        <w:t>u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jest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w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j</w:t>
      </w:r>
      <w:r w:rsidRPr="00206AE8">
        <w:rPr>
          <w:b/>
          <w:bCs/>
          <w:lang w:val="ru-RU"/>
        </w:rPr>
        <w:t>ę</w:t>
      </w:r>
      <w:r w:rsidRPr="00206AE8">
        <w:rPr>
          <w:b/>
          <w:bCs/>
        </w:rPr>
        <w:t>zyku</w:t>
      </w:r>
      <w:r w:rsidRPr="00206AE8">
        <w:rPr>
          <w:b/>
          <w:bCs/>
          <w:lang w:val="ru-RU"/>
        </w:rPr>
        <w:t xml:space="preserve"> </w:t>
      </w:r>
      <w:r w:rsidRPr="00206AE8">
        <w:rPr>
          <w:b/>
          <w:bCs/>
        </w:rPr>
        <w:t>ukrai</w:t>
      </w:r>
      <w:r w:rsidRPr="00206AE8">
        <w:rPr>
          <w:b/>
          <w:bCs/>
          <w:lang w:val="ru-RU"/>
        </w:rPr>
        <w:t>ń</w:t>
      </w:r>
      <w:r w:rsidRPr="00206AE8">
        <w:rPr>
          <w:b/>
          <w:bCs/>
        </w:rPr>
        <w:t>skim</w:t>
      </w:r>
      <w:r w:rsidRPr="00206AE8">
        <w:rPr>
          <w:b/>
          <w:bCs/>
          <w:lang w:val="ru-RU"/>
        </w:rPr>
        <w:t>:</w:t>
      </w:r>
      <w:r>
        <w:rPr>
          <w:b/>
          <w:bCs/>
        </w:rPr>
        <w:t xml:space="preserve"> </w:t>
      </w:r>
      <w:r w:rsidR="00F3093A" w:rsidRPr="00114442">
        <w:rPr>
          <w:shd w:val="clear" w:color="auto" w:fill="FFFFFF"/>
        </w:rPr>
        <w:t>Люди з України, які перебувають у Польщі та переживають кризу, спричинену ситуацією на Батьківщині, можуть скористати</w:t>
      </w:r>
      <w:r w:rsidR="00655760">
        <w:rPr>
          <w:shd w:val="clear" w:color="auto" w:fill="FFFFFF"/>
        </w:rPr>
        <w:t xml:space="preserve"> </w:t>
      </w:r>
      <w:r w:rsidR="00F3093A" w:rsidRPr="00114442">
        <w:rPr>
          <w:shd w:val="clear" w:color="auto" w:fill="FFFFFF"/>
        </w:rPr>
        <w:t>з безкоштовної психологічної допомоги.</w:t>
      </w:r>
      <w:r w:rsidR="00F3093A" w:rsidRPr="00D575C7">
        <w:t xml:space="preserve"> Перелік пунктів допомоги можна знайти на сайті:</w:t>
      </w:r>
      <w:r w:rsidR="00655760">
        <w:t xml:space="preserve"> </w:t>
      </w:r>
      <w:hyperlink r:id="rId14" w:history="1">
        <w:r w:rsidR="00F3093A" w:rsidRPr="00F3093A">
          <w:rPr>
            <w:rStyle w:val="Hipercze"/>
          </w:rPr>
          <w:t>Психологічна допомога громадянам України в Польщі</w:t>
        </w:r>
      </w:hyperlink>
    </w:p>
    <w:p w14:paraId="097EB58D" w14:textId="44031C61" w:rsidR="00E45725" w:rsidRPr="00E45725" w:rsidRDefault="00E45725" w:rsidP="00E45725">
      <w:pPr>
        <w:pStyle w:val="Nagwek1"/>
        <w:numPr>
          <w:ilvl w:val="0"/>
          <w:numId w:val="20"/>
        </w:numPr>
      </w:pPr>
      <w:bookmarkStart w:id="31" w:name="_Toc102723312"/>
      <w:bookmarkStart w:id="32" w:name="_Toc111462853"/>
      <w:r w:rsidRPr="00E45725">
        <w:t>Pacjenci onkologiczni z Ukrainy mogą kontynuować leczenie w Polsce</w:t>
      </w:r>
      <w:bookmarkEnd w:id="31"/>
      <w:bookmarkEnd w:id="32"/>
    </w:p>
    <w:p w14:paraId="5D079D0A" w14:textId="77777777" w:rsidR="00E45725" w:rsidRPr="00A04305" w:rsidRDefault="00E45725" w:rsidP="00E45725">
      <w:pPr>
        <w:spacing w:line="360" w:lineRule="auto"/>
      </w:pPr>
      <w:r w:rsidRPr="00A04305">
        <w:t>Od 9 marca 2022 r. infolinia NFZ jest czynna dla osób, które:</w:t>
      </w:r>
    </w:p>
    <w:p w14:paraId="08207907" w14:textId="77777777" w:rsidR="00E45725" w:rsidRPr="00A04305" w:rsidRDefault="00E45725" w:rsidP="00E45725">
      <w:pPr>
        <w:pStyle w:val="Akapitzlist"/>
        <w:numPr>
          <w:ilvl w:val="0"/>
          <w:numId w:val="29"/>
        </w:numPr>
        <w:spacing w:line="360" w:lineRule="auto"/>
      </w:pPr>
      <w:r w:rsidRPr="00A04305">
        <w:t>są obywatelami Ukrainy;</w:t>
      </w:r>
    </w:p>
    <w:p w14:paraId="60CFC6B3" w14:textId="77777777" w:rsidR="00E45725" w:rsidRPr="00A04305" w:rsidRDefault="00E45725" w:rsidP="00E45725">
      <w:pPr>
        <w:pStyle w:val="Akapitzlist"/>
        <w:numPr>
          <w:ilvl w:val="0"/>
          <w:numId w:val="29"/>
        </w:numPr>
        <w:spacing w:line="360" w:lineRule="auto"/>
      </w:pPr>
      <w:r w:rsidRPr="00A04305">
        <w:t>otrzymały leczenie onkologiczne na Ukrainie;</w:t>
      </w:r>
    </w:p>
    <w:p w14:paraId="1E06B3F8" w14:textId="25535CA0" w:rsidR="00E45725" w:rsidRPr="00A04305" w:rsidRDefault="00E45725" w:rsidP="00E45725">
      <w:pPr>
        <w:pStyle w:val="Akapitzlist"/>
        <w:numPr>
          <w:ilvl w:val="0"/>
          <w:numId w:val="29"/>
        </w:numPr>
        <w:spacing w:line="360" w:lineRule="auto"/>
      </w:pPr>
      <w:r w:rsidRPr="00A04305">
        <w:t>w związku z konfliktem zbrojnym przekroczyły granicę polsko-ukraińską</w:t>
      </w:r>
      <w:r>
        <w:t xml:space="preserve"> </w:t>
      </w:r>
      <w:r w:rsidRPr="00A04305">
        <w:t>po 24 lutego 2022 r. i w związku z tym</w:t>
      </w:r>
      <w:r w:rsidR="002C3BE6">
        <w:t xml:space="preserve"> </w:t>
      </w:r>
      <w:r w:rsidRPr="00A04305">
        <w:t>nie mogą kontynuować leczenia</w:t>
      </w:r>
      <w:r>
        <w:t xml:space="preserve"> </w:t>
      </w:r>
      <w:r w:rsidRPr="00A04305">
        <w:t>na Ukrainie.</w:t>
      </w:r>
    </w:p>
    <w:p w14:paraId="2492C9A1" w14:textId="70110547" w:rsidR="009C750B" w:rsidRPr="008C3024" w:rsidRDefault="00E45725" w:rsidP="008C3024">
      <w:pPr>
        <w:spacing w:before="240" w:line="360" w:lineRule="auto"/>
      </w:pPr>
      <w:r w:rsidRPr="00A04305">
        <w:t xml:space="preserve">Dzwoniąc pod bezpłatny numer </w:t>
      </w:r>
      <w:r w:rsidRPr="00A04305">
        <w:rPr>
          <w:b/>
          <w:bCs/>
        </w:rPr>
        <w:t>800 190 590</w:t>
      </w:r>
      <w:r w:rsidRPr="00A04305">
        <w:t>, pacjent będzie mógł poinformować</w:t>
      </w:r>
      <w:r>
        <w:t xml:space="preserve"> </w:t>
      </w:r>
      <w:r w:rsidRPr="00A04305">
        <w:t>o konieczności kontynuowania leczenia onkologicznego</w:t>
      </w:r>
      <w:r w:rsidR="009C750B">
        <w:t xml:space="preserve"> </w:t>
      </w:r>
      <w:r w:rsidRPr="00A04305">
        <w:t xml:space="preserve">w Polsce. Wszystko, co </w:t>
      </w:r>
      <w:r w:rsidRPr="00A04305">
        <w:lastRenderedPageBreak/>
        <w:t>pacjent musi zrobić, to zostawić swoje dane kontaktowe</w:t>
      </w:r>
      <w:r>
        <w:t xml:space="preserve"> </w:t>
      </w:r>
      <w:r w:rsidRPr="00A04305">
        <w:t>za pośrednictwem infolinii. Ośrodek skontaktuje się</w:t>
      </w:r>
      <w:r w:rsidR="009C750B">
        <w:t xml:space="preserve"> </w:t>
      </w:r>
      <w:r w:rsidRPr="00A04305">
        <w:t>z pacjentem w ciągu 2 dni roboczych w celu uzyskania szczegółowych informacji o pacjencie</w:t>
      </w:r>
      <w:r>
        <w:t xml:space="preserve"> </w:t>
      </w:r>
      <w:r w:rsidRPr="00A04305">
        <w:t>i przebiegu wcześniejszego leczenia.</w:t>
      </w:r>
      <w:r w:rsidR="009C750B">
        <w:br/>
      </w:r>
      <w:r w:rsidRPr="00A04305">
        <w:t>W każdym województwie znajduje się co najwyżej jedna onkologiczna placówka medyczna, która jest gotowa przyjmować pacjentów z Ukrainy.</w:t>
      </w:r>
      <w:r>
        <w:br/>
      </w:r>
      <w:r w:rsidR="009C750B">
        <w:rPr>
          <w:rStyle w:val="Nagwek1Znak"/>
        </w:rPr>
        <w:t xml:space="preserve">18. </w:t>
      </w:r>
      <w:r w:rsidR="009C750B" w:rsidRPr="009C750B">
        <w:rPr>
          <w:rStyle w:val="Nagwek1Znak"/>
        </w:rPr>
        <w:t>Онкологічні пацієнти з України можуть продовжити лікування у Польщі</w:t>
      </w:r>
    </w:p>
    <w:p w14:paraId="2E4DE122" w14:textId="77777777" w:rsidR="009C750B" w:rsidRPr="009C750B" w:rsidRDefault="009C750B" w:rsidP="009C750B">
      <w:pPr>
        <w:spacing w:line="360" w:lineRule="auto"/>
      </w:pPr>
      <w:r w:rsidRPr="009C750B">
        <w:t>Від 9 березня 2022 року гаряча лінія Національного Фонду Здоров’я дасть можливість зв’язатися із пацієнтами:</w:t>
      </w:r>
    </w:p>
    <w:p w14:paraId="7CC29F4D" w14:textId="0D425877" w:rsidR="009C750B" w:rsidRPr="009C750B" w:rsidRDefault="009C750B" w:rsidP="009C750B">
      <w:pPr>
        <w:pStyle w:val="Akapitzlist"/>
        <w:numPr>
          <w:ilvl w:val="0"/>
          <w:numId w:val="32"/>
        </w:numPr>
        <w:spacing w:line="360" w:lineRule="auto"/>
      </w:pPr>
      <w:r w:rsidRPr="009C750B">
        <w:t>які являються громадянами України;</w:t>
      </w:r>
    </w:p>
    <w:p w14:paraId="5E4696AD" w14:textId="52D453B4" w:rsidR="009C750B" w:rsidRPr="009C750B" w:rsidRDefault="009C750B" w:rsidP="009C750B">
      <w:pPr>
        <w:pStyle w:val="Akapitzlist"/>
        <w:numPr>
          <w:ilvl w:val="0"/>
          <w:numId w:val="32"/>
        </w:numPr>
        <w:spacing w:line="360" w:lineRule="auto"/>
      </w:pPr>
      <w:r w:rsidRPr="009C750B">
        <w:t>які отримували онкологічне лікування</w:t>
      </w:r>
      <w:r>
        <w:t xml:space="preserve"> </w:t>
      </w:r>
      <w:r w:rsidRPr="009C750B">
        <w:t>в Україні;</w:t>
      </w:r>
    </w:p>
    <w:p w14:paraId="6C77599B" w14:textId="5868B998" w:rsidR="009C750B" w:rsidRPr="009C750B" w:rsidRDefault="009C750B" w:rsidP="009C750B">
      <w:pPr>
        <w:pStyle w:val="Akapitzlist"/>
        <w:numPr>
          <w:ilvl w:val="0"/>
          <w:numId w:val="32"/>
        </w:numPr>
        <w:spacing w:line="360" w:lineRule="auto"/>
      </w:pPr>
      <w:r w:rsidRPr="009C750B">
        <w:t>які, в зв’язку зі збройним конфліктом, перетнули ольсько-український кордон після 24 лютого 2022 року і тому не можуть продовжувати лікування в Україні, з центрами, де можна буде продовжити онкологічне лікування у Польщі.</w:t>
      </w:r>
    </w:p>
    <w:p w14:paraId="79209C8C" w14:textId="58939131" w:rsidR="00E45725" w:rsidRDefault="009C750B" w:rsidP="009C750B">
      <w:pPr>
        <w:spacing w:line="360" w:lineRule="auto"/>
      </w:pPr>
      <w:r w:rsidRPr="009C750B">
        <w:t xml:space="preserve">Зателефонувавши на безкоштовний номер </w:t>
      </w:r>
      <w:r w:rsidRPr="002C3BE6">
        <w:rPr>
          <w:b/>
          <w:bCs/>
        </w:rPr>
        <w:t>800 190 590</w:t>
      </w:r>
      <w:r w:rsidRPr="009C750B">
        <w:t>, пацієнт зможе повідомити про необхідність продовження онкологічного лікування у Польщі. Все, що потрібно зробити пацієнтові - це залишити свої контактні дані за посередництвом гарячої лінії. Центр зв’яжеться з пацієнтом протягом 2 робочих днів, щоб отримати детальну інформацію про пацієнта та перебіг попереднього лікування.</w:t>
      </w:r>
      <w:r w:rsidR="002C3BE6">
        <w:t xml:space="preserve"> </w:t>
      </w:r>
      <w:r w:rsidRPr="009C750B">
        <w:t>У кожному воєводстві є щонайменш одна онкологічна лікувальна установа, яка готова прийняти пацієнтів з України.</w:t>
      </w:r>
    </w:p>
    <w:p w14:paraId="7944F811" w14:textId="0E8C4084" w:rsidR="008C3024" w:rsidRDefault="008C3024" w:rsidP="008C3024">
      <w:pPr>
        <w:pStyle w:val="Nagwek1"/>
        <w:numPr>
          <w:ilvl w:val="0"/>
          <w:numId w:val="33"/>
        </w:numPr>
      </w:pPr>
      <w:bookmarkStart w:id="33" w:name="_Toc111462854"/>
      <w:r>
        <w:t>Stowarzyszenie DOGMA</w:t>
      </w:r>
      <w:bookmarkEnd w:id="33"/>
    </w:p>
    <w:p w14:paraId="65ED9C82" w14:textId="77777777" w:rsidR="008C3024" w:rsidRDefault="008C3024" w:rsidP="008C3024">
      <w:pPr>
        <w:spacing w:line="360" w:lineRule="auto"/>
      </w:pPr>
      <w:r>
        <w:t>Stowarzyszenie DOGMA zaprasza do punktów poradniczych na terenie Powiatu Pszczyńskiego.</w:t>
      </w:r>
    </w:p>
    <w:p w14:paraId="679A1CA3" w14:textId="1F19AFF4" w:rsidR="008C3024" w:rsidRDefault="008C3024" w:rsidP="008C3024">
      <w:pPr>
        <w:pStyle w:val="Akapitzlist"/>
        <w:numPr>
          <w:ilvl w:val="0"/>
          <w:numId w:val="34"/>
        </w:numPr>
        <w:spacing w:line="360" w:lineRule="auto"/>
      </w:pPr>
      <w:r>
        <w:t>Punkt Nieodpłatnego Poradnictwa Obywatelskiego, Lokal biurowy nr 10, ul. Centralna 57, Kobiór. Poniedziałek i piątek 16.00 - 20.00.</w:t>
      </w:r>
    </w:p>
    <w:p w14:paraId="1E498B42" w14:textId="377FEA26" w:rsidR="008C3024" w:rsidRDefault="008C3024" w:rsidP="008C3024">
      <w:pPr>
        <w:pStyle w:val="Akapitzlist"/>
        <w:numPr>
          <w:ilvl w:val="0"/>
          <w:numId w:val="34"/>
        </w:numPr>
        <w:spacing w:line="360" w:lineRule="auto"/>
      </w:pPr>
      <w:r>
        <w:lastRenderedPageBreak/>
        <w:t>Punkt Nieodpłatnego Poradnictwa Obywatelskiego, Urząd Gminy, pokój nr 1, ul. Lipowa 1, Suszec. Wtorek 7.30 - 11.30. Środa 14.00 - 18.00. Czwartek 10.00 - 14.00.</w:t>
      </w:r>
    </w:p>
    <w:p w14:paraId="067027FD" w14:textId="41468AB9" w:rsidR="008C3024" w:rsidRDefault="008C3024" w:rsidP="008C3024">
      <w:pPr>
        <w:pStyle w:val="Akapitzlist"/>
        <w:numPr>
          <w:ilvl w:val="0"/>
          <w:numId w:val="34"/>
        </w:numPr>
        <w:spacing w:line="360" w:lineRule="auto"/>
      </w:pPr>
      <w:r>
        <w:t>Punkt Nieodpłatnej Pomocy Prawnej. Gminny Ośrodek Kultury, ul. Uzdrowiskowa 61, Goczałkowice-Zdrój. Środa i piątek 11.00 - 15.00.</w:t>
      </w:r>
    </w:p>
    <w:p w14:paraId="17BAD38E" w14:textId="4A44A9A8" w:rsidR="008C3024" w:rsidRDefault="008C3024" w:rsidP="008C3024">
      <w:pPr>
        <w:pStyle w:val="Akapitzlist"/>
        <w:numPr>
          <w:ilvl w:val="0"/>
          <w:numId w:val="34"/>
        </w:numPr>
        <w:spacing w:line="360" w:lineRule="auto"/>
      </w:pPr>
      <w:r>
        <w:t>Punkt Nieodpłatnej Pomocy Prawnej. Lokal biurowy, Poprzeczna 1, Wola. Poniedziałek 13.00 - 17.00. Wtorek 11.00 - 15.00. Czwartek 8.00 - 12.00.</w:t>
      </w:r>
    </w:p>
    <w:p w14:paraId="7740204E" w14:textId="6B532B29" w:rsidR="00E45725" w:rsidRPr="00945F01" w:rsidRDefault="008C3024" w:rsidP="00655760">
      <w:pPr>
        <w:spacing w:line="360" w:lineRule="auto"/>
      </w:pPr>
      <w:r>
        <w:t xml:space="preserve">Zapisy pod numerem telefonu: tel. 32 44-92-378 lub mailowo: </w:t>
      </w:r>
      <w:hyperlink r:id="rId15" w:history="1">
        <w:r w:rsidRPr="008C3024">
          <w:rPr>
            <w:rStyle w:val="Hipercze"/>
          </w:rPr>
          <w:t>Adres mailowy do zapisu na porady prawne i obywatelskie</w:t>
        </w:r>
      </w:hyperlink>
      <w:r>
        <w:t xml:space="preserve"> </w:t>
      </w:r>
      <w:r>
        <w:br/>
      </w:r>
      <w:r>
        <w:t>Potrzebujesz informacji? Zadzwoń na infolinię Stowarzyszenia DOGMA: tel. 79 88 69 599. Zadanie publiczne finansowane ze środków otrzymanych z Powiatu Pszczyńskiego.</w:t>
      </w:r>
    </w:p>
    <w:p w14:paraId="64727140" w14:textId="6401F8CB" w:rsidR="001E15B6" w:rsidRPr="001E15B6" w:rsidRDefault="001E15B6" w:rsidP="008C3024">
      <w:pPr>
        <w:pStyle w:val="Nagwek2"/>
        <w:numPr>
          <w:ilvl w:val="0"/>
          <w:numId w:val="33"/>
        </w:numPr>
      </w:pPr>
      <w:bookmarkStart w:id="34" w:name="_Toc111294610"/>
      <w:bookmarkStart w:id="35" w:name="_Toc111462855"/>
      <w:r w:rsidRPr="001E15B6">
        <w:t>Компанія DOGMA</w:t>
      </w:r>
      <w:bookmarkEnd w:id="34"/>
      <w:bookmarkEnd w:id="35"/>
    </w:p>
    <w:p w14:paraId="6E18129D" w14:textId="06589D8A" w:rsidR="001E15B6" w:rsidRPr="00C42843" w:rsidRDefault="00BC0CFA" w:rsidP="00BC0CFA">
      <w:pPr>
        <w:rPr>
          <w:rFonts w:cs="Arial"/>
          <w:szCs w:val="24"/>
        </w:rPr>
      </w:pPr>
      <w:r w:rsidRPr="00603CD3">
        <w:rPr>
          <w:rFonts w:cs="Arial"/>
          <w:b/>
          <w:bCs/>
          <w:szCs w:val="24"/>
        </w:rPr>
        <w:t>Treść</w:t>
      </w:r>
      <w:r>
        <w:rPr>
          <w:rFonts w:cs="Arial"/>
          <w:b/>
          <w:bCs/>
          <w:szCs w:val="24"/>
        </w:rPr>
        <w:t xml:space="preserve"> rozdziału jest</w:t>
      </w:r>
      <w:r w:rsidRPr="00603CD3">
        <w:rPr>
          <w:rFonts w:cs="Arial"/>
          <w:b/>
          <w:bCs/>
          <w:szCs w:val="24"/>
        </w:rPr>
        <w:t xml:space="preserve"> w języku ukraińskim:</w:t>
      </w:r>
      <w:r>
        <w:rPr>
          <w:rFonts w:cs="Arial"/>
          <w:b/>
          <w:bCs/>
          <w:szCs w:val="24"/>
        </w:rPr>
        <w:br/>
      </w:r>
      <w:r w:rsidR="001E15B6" w:rsidRPr="00C42843">
        <w:rPr>
          <w:rFonts w:cs="Arial"/>
          <w:szCs w:val="24"/>
        </w:rPr>
        <w:t>Компанія DOGMA запрошує Вас до юридисних пункдів в Пщиньскому районі (Powiat Pszczyński):</w:t>
      </w:r>
    </w:p>
    <w:p w14:paraId="6F333139" w14:textId="2654C057" w:rsidR="001E15B6" w:rsidRPr="00BC0CFA" w:rsidRDefault="001E15B6" w:rsidP="00C42843">
      <w:pPr>
        <w:pStyle w:val="Akapitzlist"/>
        <w:numPr>
          <w:ilvl w:val="0"/>
          <w:numId w:val="14"/>
        </w:numPr>
        <w:spacing w:line="360" w:lineRule="auto"/>
        <w:rPr>
          <w:rFonts w:cs="Arial"/>
          <w:szCs w:val="24"/>
        </w:rPr>
      </w:pPr>
      <w:r w:rsidRPr="00BC0CFA">
        <w:rPr>
          <w:rFonts w:cs="Arial"/>
          <w:szCs w:val="24"/>
        </w:rPr>
        <w:t>Пункт безкоштовних громадянських консультацій,</w:t>
      </w:r>
      <w:r w:rsidR="00C42843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Офіс нр. 10,</w:t>
      </w:r>
      <w:r w:rsidR="00C42843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 xml:space="preserve">вул. Центральна </w:t>
      </w:r>
      <w:r w:rsidR="003A1433" w:rsidRPr="00BC0CFA">
        <w:rPr>
          <w:rFonts w:cs="Arial"/>
          <w:szCs w:val="24"/>
        </w:rPr>
        <w:t>57</w:t>
      </w:r>
      <w:r w:rsidRPr="00BC0CFA">
        <w:rPr>
          <w:rFonts w:cs="Arial"/>
          <w:szCs w:val="24"/>
        </w:rPr>
        <w:t xml:space="preserve"> (ul. Centralna 57), Kobiór, </w:t>
      </w:r>
      <w:r w:rsidR="0032714A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Понеділок і пятниця 16.00 - 20.00</w:t>
      </w:r>
    </w:p>
    <w:p w14:paraId="57FD866D" w14:textId="04773AFE" w:rsidR="001E15B6" w:rsidRPr="00BC0CFA" w:rsidRDefault="001E15B6" w:rsidP="00C42843">
      <w:pPr>
        <w:pStyle w:val="Akapitzlist"/>
        <w:numPr>
          <w:ilvl w:val="0"/>
          <w:numId w:val="14"/>
        </w:numPr>
        <w:spacing w:line="360" w:lineRule="auto"/>
        <w:rPr>
          <w:rFonts w:cs="Arial"/>
          <w:szCs w:val="24"/>
        </w:rPr>
      </w:pPr>
      <w:r w:rsidRPr="00BC0CFA">
        <w:rPr>
          <w:rFonts w:cs="Arial"/>
          <w:szCs w:val="24"/>
        </w:rPr>
        <w:t>Пункт безкоштовних громадянських</w:t>
      </w:r>
      <w:r w:rsidR="0032714A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консультацій</w:t>
      </w:r>
      <w:r w:rsidR="0032714A" w:rsidRPr="00BC0CFA">
        <w:rPr>
          <w:rFonts w:cs="Arial"/>
          <w:szCs w:val="24"/>
        </w:rPr>
        <w:t xml:space="preserve">, </w:t>
      </w:r>
      <w:r w:rsidR="00C42843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Районна Адміністрація,</w:t>
      </w:r>
      <w:r w:rsidR="00C42843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офіс № 1</w:t>
      </w:r>
      <w:r w:rsidR="0032714A" w:rsidRPr="00BC0CFA">
        <w:rPr>
          <w:rFonts w:cs="Arial"/>
          <w:szCs w:val="24"/>
        </w:rPr>
        <w:t xml:space="preserve">, </w:t>
      </w:r>
      <w:r w:rsidRPr="00BC0CFA">
        <w:rPr>
          <w:rFonts w:cs="Arial"/>
          <w:szCs w:val="24"/>
        </w:rPr>
        <w:t>вул. Ліпова 1 (ul. Lipowa 1), Suszec</w:t>
      </w:r>
      <w:r w:rsidR="0032714A" w:rsidRPr="00BC0CFA">
        <w:rPr>
          <w:rFonts w:cs="Arial"/>
          <w:szCs w:val="24"/>
        </w:rPr>
        <w:t>,</w:t>
      </w:r>
      <w:r w:rsidR="0032714A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Вівторок 7.30 - 11.30</w:t>
      </w:r>
      <w:r w:rsidR="0032714A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Середа</w:t>
      </w:r>
      <w:r w:rsidR="0032714A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14.00 - 18.00</w:t>
      </w:r>
      <w:r w:rsidR="0032714A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Четвер</w:t>
      </w:r>
      <w:r w:rsidR="0032714A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10.00 - 14.00</w:t>
      </w:r>
    </w:p>
    <w:p w14:paraId="35B4CB41" w14:textId="324EE2F2" w:rsidR="00C42843" w:rsidRPr="00BC0CFA" w:rsidRDefault="001E15B6" w:rsidP="00C42843">
      <w:pPr>
        <w:pStyle w:val="Akapitzlist"/>
        <w:numPr>
          <w:ilvl w:val="0"/>
          <w:numId w:val="14"/>
        </w:numPr>
        <w:spacing w:line="360" w:lineRule="auto"/>
        <w:rPr>
          <w:rFonts w:cs="Arial"/>
          <w:szCs w:val="24"/>
        </w:rPr>
      </w:pPr>
      <w:r w:rsidRPr="00BC0CFA">
        <w:rPr>
          <w:rFonts w:cs="Arial"/>
          <w:szCs w:val="24"/>
        </w:rPr>
        <w:t>Пункт безкоштовної юридичної допомоги</w:t>
      </w:r>
      <w:r w:rsidR="00C42843" w:rsidRPr="00BC0CFA">
        <w:rPr>
          <w:rFonts w:cs="Arial"/>
          <w:szCs w:val="24"/>
        </w:rPr>
        <w:t xml:space="preserve">, </w:t>
      </w:r>
      <w:r w:rsidRPr="00BC0CFA">
        <w:rPr>
          <w:rFonts w:cs="Arial"/>
          <w:szCs w:val="24"/>
        </w:rPr>
        <w:t>Будинок Культури,</w:t>
      </w:r>
      <w:r w:rsidR="00C42843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 xml:space="preserve">вул. Уздровіскова </w:t>
      </w:r>
      <w:r w:rsidR="003A1433" w:rsidRPr="00BC0CFA">
        <w:rPr>
          <w:rFonts w:cs="Arial"/>
          <w:szCs w:val="24"/>
        </w:rPr>
        <w:t>61</w:t>
      </w:r>
      <w:r w:rsidR="00C42843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(ul. Uzdrowiskowa 61), Goczałkowice-Zdrój</w:t>
      </w:r>
      <w:r w:rsidR="00C42843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Середа і пятниця</w:t>
      </w:r>
      <w:r w:rsidR="00C42843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11.00 - 15.00</w:t>
      </w:r>
    </w:p>
    <w:p w14:paraId="2A4906BB" w14:textId="62DE8E59" w:rsidR="001E15B6" w:rsidRPr="00BC0CFA" w:rsidRDefault="001E15B6" w:rsidP="00C42843">
      <w:pPr>
        <w:pStyle w:val="Akapitzlist"/>
        <w:numPr>
          <w:ilvl w:val="0"/>
          <w:numId w:val="14"/>
        </w:numPr>
        <w:spacing w:line="360" w:lineRule="auto"/>
        <w:rPr>
          <w:rFonts w:cs="Arial"/>
          <w:szCs w:val="24"/>
        </w:rPr>
      </w:pPr>
      <w:r w:rsidRPr="00BC0CFA">
        <w:rPr>
          <w:rFonts w:cs="Arial"/>
          <w:szCs w:val="24"/>
        </w:rPr>
        <w:t>Пункт безкоштовної юридичної допомоги</w:t>
      </w:r>
      <w:r w:rsidR="00C42843" w:rsidRPr="00BC0CFA">
        <w:rPr>
          <w:rFonts w:cs="Arial"/>
          <w:szCs w:val="24"/>
        </w:rPr>
        <w:t xml:space="preserve">, </w:t>
      </w:r>
      <w:r w:rsidR="00C42843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Офіс на вул. Попшечна 1</w:t>
      </w:r>
      <w:r w:rsidR="00C42843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(ul. Poprzeczna 1), Wola</w:t>
      </w:r>
      <w:r w:rsidR="00C42843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Понеділок</w:t>
      </w:r>
      <w:r w:rsidR="00C42843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13.00 - 17.00</w:t>
      </w:r>
      <w:r w:rsidR="00C42843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Вівторок</w:t>
      </w:r>
      <w:r w:rsidR="00C42843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11.00 - 15.00</w:t>
      </w:r>
      <w:r w:rsidR="00C42843" w:rsidRPr="00BC0CFA">
        <w:rPr>
          <w:rFonts w:cs="Arial"/>
          <w:szCs w:val="24"/>
        </w:rPr>
        <w:br/>
      </w:r>
      <w:r w:rsidRPr="00BC0CFA">
        <w:rPr>
          <w:rFonts w:cs="Arial"/>
          <w:szCs w:val="24"/>
        </w:rPr>
        <w:t>Четвер</w:t>
      </w:r>
      <w:r w:rsidR="00C42843" w:rsidRPr="00BC0CFA">
        <w:rPr>
          <w:rFonts w:cs="Arial"/>
          <w:szCs w:val="24"/>
        </w:rPr>
        <w:t xml:space="preserve"> </w:t>
      </w:r>
      <w:r w:rsidRPr="00BC0CFA">
        <w:rPr>
          <w:rFonts w:cs="Arial"/>
          <w:szCs w:val="24"/>
        </w:rPr>
        <w:t>8.00 - 12.00</w:t>
      </w:r>
    </w:p>
    <w:p w14:paraId="7F45761B" w14:textId="3CB3EB27" w:rsidR="001E15B6" w:rsidRPr="00C0668B" w:rsidRDefault="00BC0CFA" w:rsidP="00BC0CFA">
      <w:pPr>
        <w:spacing w:line="360" w:lineRule="auto"/>
        <w:jc w:val="both"/>
        <w:rPr>
          <w:rFonts w:cs="Arial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857E08A" wp14:editId="199440A3">
            <wp:simplePos x="0" y="0"/>
            <wp:positionH relativeFrom="margin">
              <wp:align>center</wp:align>
            </wp:positionH>
            <wp:positionV relativeFrom="paragraph">
              <wp:posOffset>1080061</wp:posOffset>
            </wp:positionV>
            <wp:extent cx="3740150" cy="829310"/>
            <wp:effectExtent l="0" t="0" r="0" b="8890"/>
            <wp:wrapSquare wrapText="bothSides"/>
            <wp:docPr id="1" name="Grafika 1" descr="Logotypy powiatu pszczyńskiego, Ministerstwa Sprawiedliwości i Stowarzyszenie Do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Logotypy powiatu pszczyńskiego, Ministerstwa Sprawiedliwości i Stowarzyszenie Dogma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B6" w:rsidRPr="00BC0CFA">
        <w:rPr>
          <w:rFonts w:cs="Arial"/>
          <w:szCs w:val="24"/>
        </w:rPr>
        <w:t>Нагадуємо, що в пунктах допомоги слід дотрисуватись санітарного режиму</w:t>
      </w:r>
      <w:r w:rsidR="000A6E45" w:rsidRPr="00BC0CFA">
        <w:rPr>
          <w:rFonts w:cs="Arial"/>
          <w:szCs w:val="24"/>
        </w:rPr>
        <w:t>.</w:t>
      </w:r>
      <w:r>
        <w:rPr>
          <w:rFonts w:cs="Arial"/>
          <w:szCs w:val="24"/>
        </w:rPr>
        <w:br/>
      </w:r>
      <w:r w:rsidR="00C42843" w:rsidRPr="000A6E45">
        <w:rPr>
          <w:rFonts w:cs="Arial"/>
          <w:szCs w:val="24"/>
        </w:rPr>
        <w:t>Реєстрація за номером:</w:t>
      </w:r>
      <w:r w:rsidR="000A6E45">
        <w:rPr>
          <w:rFonts w:cs="Arial"/>
          <w:b/>
          <w:bCs/>
          <w:szCs w:val="24"/>
        </w:rPr>
        <w:t xml:space="preserve"> </w:t>
      </w:r>
      <w:r w:rsidR="00C42843" w:rsidRPr="00BC0CFA">
        <w:rPr>
          <w:rFonts w:cs="Arial"/>
          <w:szCs w:val="24"/>
        </w:rPr>
        <w:t>32 449-23-78</w:t>
      </w:r>
      <w:r w:rsidR="000A6E45" w:rsidRPr="00BC0CFA">
        <w:rPr>
          <w:rFonts w:cs="Arial"/>
          <w:szCs w:val="24"/>
        </w:rPr>
        <w:t>,</w:t>
      </w:r>
      <w:r w:rsidR="000A6E45">
        <w:rPr>
          <w:rFonts w:cs="Arial"/>
          <w:b/>
          <w:bCs/>
          <w:szCs w:val="24"/>
        </w:rPr>
        <w:t xml:space="preserve"> </w:t>
      </w:r>
      <w:r w:rsidR="00C42843" w:rsidRPr="000A6E45">
        <w:rPr>
          <w:rFonts w:cs="Arial"/>
          <w:szCs w:val="24"/>
        </w:rPr>
        <w:t>або за допомогою електронної пошти:</w:t>
      </w:r>
      <w:r w:rsidR="00C42843" w:rsidRPr="00C42843">
        <w:rPr>
          <w:rFonts w:cs="Arial"/>
          <w:b/>
          <w:bCs/>
          <w:szCs w:val="24"/>
        </w:rPr>
        <w:t xml:space="preserve"> </w:t>
      </w:r>
      <w:r w:rsidR="00000000" w:rsidRPr="00012B79">
        <w:rPr>
          <w:color w:val="2F5496" w:themeColor="accent1" w:themeShade="BF"/>
          <w:u w:val="single"/>
        </w:rPr>
        <w:fldChar w:fldCharType="begin"/>
      </w:r>
      <w:r w:rsidR="00EF7E9E" w:rsidRPr="00012B79">
        <w:rPr>
          <w:color w:val="2F5496" w:themeColor="accent1" w:themeShade="BF"/>
          <w:u w:val="single"/>
        </w:rPr>
        <w:instrText>HYPERLINK "mailto:pomocprawna@powiat.pszczyna.pl"</w:instrText>
      </w:r>
      <w:r w:rsidR="00EF7E9E" w:rsidRPr="00012B79">
        <w:rPr>
          <w:color w:val="2F5496" w:themeColor="accent1" w:themeShade="BF"/>
          <w:u w:val="single"/>
        </w:rPr>
      </w:r>
      <w:r w:rsidR="00000000" w:rsidRPr="00012B79">
        <w:rPr>
          <w:color w:val="2F5496" w:themeColor="accent1" w:themeShade="BF"/>
          <w:u w:val="single"/>
        </w:rPr>
        <w:fldChar w:fldCharType="separate"/>
      </w:r>
      <w:r w:rsidR="00EF7E9E" w:rsidRPr="00012B79">
        <w:rPr>
          <w:rStyle w:val="Hipercze"/>
          <w:rFonts w:cs="Arial"/>
          <w:color w:val="2F5496" w:themeColor="accent1" w:themeShade="BF"/>
          <w:szCs w:val="24"/>
        </w:rPr>
        <w:t>Електронна адреса для реєстрації на юридичні та громадські консультації</w:t>
      </w:r>
      <w:r w:rsidR="00000000" w:rsidRPr="00012B79">
        <w:rPr>
          <w:rStyle w:val="Hipercze"/>
          <w:rFonts w:cs="Arial"/>
          <w:color w:val="2F5496" w:themeColor="accent1" w:themeShade="BF"/>
          <w:szCs w:val="24"/>
        </w:rPr>
        <w:fldChar w:fldCharType="end"/>
      </w:r>
      <w:r w:rsidR="000A6E45" w:rsidRPr="00BC0CFA">
        <w:rPr>
          <w:rFonts w:cs="Arial"/>
          <w:b/>
          <w:bCs/>
          <w:color w:val="000000" w:themeColor="text1"/>
          <w:szCs w:val="24"/>
        </w:rPr>
        <w:t xml:space="preserve"> </w:t>
      </w:r>
      <w:r>
        <w:rPr>
          <w:rFonts w:cs="Arial"/>
          <w:b/>
          <w:bCs/>
          <w:szCs w:val="24"/>
        </w:rPr>
        <w:br/>
      </w:r>
      <w:r w:rsidR="001E15B6" w:rsidRPr="00C0668B">
        <w:rPr>
          <w:rFonts w:cs="Arial"/>
          <w:szCs w:val="24"/>
        </w:rPr>
        <w:t>Zadanie publiczne finansowane ze środków otrzymanych z Powiatu Pszczyńskiego</w:t>
      </w:r>
    </w:p>
    <w:p w14:paraId="52047A83" w14:textId="001E47B2" w:rsidR="00627628" w:rsidRPr="000A6E45" w:rsidRDefault="00627628" w:rsidP="000A6E45">
      <w:pPr>
        <w:rPr>
          <w:rFonts w:cs="Arial"/>
        </w:rPr>
      </w:pPr>
    </w:p>
    <w:sectPr w:rsidR="00627628" w:rsidRPr="000A6E45" w:rsidSect="00DD20B2"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B641" w14:textId="77777777" w:rsidR="00394326" w:rsidRDefault="00394326" w:rsidP="00DD20B2">
      <w:pPr>
        <w:spacing w:after="0" w:line="240" w:lineRule="auto"/>
      </w:pPr>
      <w:r>
        <w:separator/>
      </w:r>
    </w:p>
  </w:endnote>
  <w:endnote w:type="continuationSeparator" w:id="0">
    <w:p w14:paraId="47A7F9FC" w14:textId="77777777" w:rsidR="00394326" w:rsidRDefault="00394326" w:rsidP="00DD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002060"/>
        <w:szCs w:val="24"/>
      </w:rPr>
      <w:id w:val="1441182935"/>
      <w:docPartObj>
        <w:docPartGallery w:val="Page Numbers (Bottom of Page)"/>
        <w:docPartUnique/>
      </w:docPartObj>
    </w:sdtPr>
    <w:sdtContent>
      <w:p w14:paraId="49603936" w14:textId="58074BCB" w:rsidR="00DD20B2" w:rsidRPr="00DD20B2" w:rsidRDefault="00DD20B2">
        <w:pPr>
          <w:pStyle w:val="Stopka"/>
          <w:jc w:val="center"/>
          <w:rPr>
            <w:rFonts w:cs="Arial"/>
            <w:color w:val="002060"/>
            <w:szCs w:val="24"/>
          </w:rPr>
        </w:pPr>
        <w:r w:rsidRPr="00DD20B2">
          <w:rPr>
            <w:rFonts w:cs="Arial"/>
            <w:color w:val="002060"/>
            <w:szCs w:val="24"/>
          </w:rPr>
          <w:fldChar w:fldCharType="begin"/>
        </w:r>
        <w:r w:rsidRPr="00DD20B2">
          <w:rPr>
            <w:rFonts w:cs="Arial"/>
            <w:color w:val="002060"/>
            <w:szCs w:val="24"/>
          </w:rPr>
          <w:instrText>PAGE   \* MERGEFORMAT</w:instrText>
        </w:r>
        <w:r w:rsidRPr="00DD20B2">
          <w:rPr>
            <w:rFonts w:cs="Arial"/>
            <w:color w:val="002060"/>
            <w:szCs w:val="24"/>
          </w:rPr>
          <w:fldChar w:fldCharType="separate"/>
        </w:r>
        <w:r w:rsidRPr="00DD20B2">
          <w:rPr>
            <w:rFonts w:cs="Arial"/>
            <w:color w:val="002060"/>
            <w:szCs w:val="24"/>
          </w:rPr>
          <w:t>2</w:t>
        </w:r>
        <w:r w:rsidRPr="00DD20B2">
          <w:rPr>
            <w:rFonts w:cs="Arial"/>
            <w:color w:val="00206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2D5B" w14:textId="77777777" w:rsidR="00394326" w:rsidRDefault="00394326" w:rsidP="00DD20B2">
      <w:pPr>
        <w:spacing w:after="0" w:line="240" w:lineRule="auto"/>
      </w:pPr>
      <w:r>
        <w:separator/>
      </w:r>
    </w:p>
  </w:footnote>
  <w:footnote w:type="continuationSeparator" w:id="0">
    <w:p w14:paraId="64716C09" w14:textId="77777777" w:rsidR="00394326" w:rsidRDefault="00394326" w:rsidP="00DD2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799"/>
    <w:multiLevelType w:val="hybridMultilevel"/>
    <w:tmpl w:val="FD787528"/>
    <w:lvl w:ilvl="0" w:tplc="D3BA3C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C96"/>
    <w:multiLevelType w:val="hybridMultilevel"/>
    <w:tmpl w:val="7FBAA966"/>
    <w:lvl w:ilvl="0" w:tplc="4002E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46F0"/>
    <w:multiLevelType w:val="hybridMultilevel"/>
    <w:tmpl w:val="5018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729E"/>
    <w:multiLevelType w:val="hybridMultilevel"/>
    <w:tmpl w:val="ADBC9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B0C"/>
    <w:multiLevelType w:val="hybridMultilevel"/>
    <w:tmpl w:val="F088583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4023814"/>
    <w:multiLevelType w:val="hybridMultilevel"/>
    <w:tmpl w:val="15A6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5D64"/>
    <w:multiLevelType w:val="hybridMultilevel"/>
    <w:tmpl w:val="93804008"/>
    <w:lvl w:ilvl="0" w:tplc="FB523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AC40A6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329E"/>
    <w:multiLevelType w:val="hybridMultilevel"/>
    <w:tmpl w:val="1C425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E1992"/>
    <w:multiLevelType w:val="hybridMultilevel"/>
    <w:tmpl w:val="600C3230"/>
    <w:lvl w:ilvl="0" w:tplc="D55A77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CC74F1A0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3379A"/>
    <w:multiLevelType w:val="hybridMultilevel"/>
    <w:tmpl w:val="0BD89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355"/>
    <w:multiLevelType w:val="hybridMultilevel"/>
    <w:tmpl w:val="78909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7088"/>
    <w:multiLevelType w:val="hybridMultilevel"/>
    <w:tmpl w:val="D0B69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40D17"/>
    <w:multiLevelType w:val="hybridMultilevel"/>
    <w:tmpl w:val="13A4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6DAD"/>
    <w:multiLevelType w:val="hybridMultilevel"/>
    <w:tmpl w:val="8B1E9F2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42F6ADF"/>
    <w:multiLevelType w:val="hybridMultilevel"/>
    <w:tmpl w:val="EA52E284"/>
    <w:lvl w:ilvl="0" w:tplc="D8E44E9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E4EC1"/>
    <w:multiLevelType w:val="hybridMultilevel"/>
    <w:tmpl w:val="1CA4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D5664"/>
    <w:multiLevelType w:val="hybridMultilevel"/>
    <w:tmpl w:val="98A6AF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402759B"/>
    <w:multiLevelType w:val="hybridMultilevel"/>
    <w:tmpl w:val="04A441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5F5FB5"/>
    <w:multiLevelType w:val="hybridMultilevel"/>
    <w:tmpl w:val="CA581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4647"/>
    <w:multiLevelType w:val="hybridMultilevel"/>
    <w:tmpl w:val="0BD89EAA"/>
    <w:lvl w:ilvl="0" w:tplc="87821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90754"/>
    <w:multiLevelType w:val="hybridMultilevel"/>
    <w:tmpl w:val="94BC838C"/>
    <w:lvl w:ilvl="0" w:tplc="22685F7C">
      <w:start w:val="1"/>
      <w:numFmt w:val="decimal"/>
      <w:pStyle w:val="Nagwek2"/>
      <w:lvlText w:val="%1."/>
      <w:lvlJc w:val="left"/>
      <w:pPr>
        <w:ind w:left="720" w:hanging="360"/>
      </w:pPr>
      <w:rPr>
        <w:rFonts w:cs="Arial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12EDF"/>
    <w:multiLevelType w:val="hybridMultilevel"/>
    <w:tmpl w:val="C2B42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E06D7"/>
    <w:multiLevelType w:val="hybridMultilevel"/>
    <w:tmpl w:val="46382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15847"/>
    <w:multiLevelType w:val="hybridMultilevel"/>
    <w:tmpl w:val="E97CCDF4"/>
    <w:lvl w:ilvl="0" w:tplc="961C3E1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00206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52D7"/>
    <w:multiLevelType w:val="hybridMultilevel"/>
    <w:tmpl w:val="9DEC0160"/>
    <w:lvl w:ilvl="0" w:tplc="4002E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0323"/>
    <w:multiLevelType w:val="hybridMultilevel"/>
    <w:tmpl w:val="2AD45348"/>
    <w:lvl w:ilvl="0" w:tplc="4002E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76756"/>
    <w:multiLevelType w:val="hybridMultilevel"/>
    <w:tmpl w:val="C24082AC"/>
    <w:lvl w:ilvl="0" w:tplc="19ECCD12">
      <w:start w:val="19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57069"/>
    <w:multiLevelType w:val="hybridMultilevel"/>
    <w:tmpl w:val="F376C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069DD"/>
    <w:multiLevelType w:val="hybridMultilevel"/>
    <w:tmpl w:val="28A47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5320C"/>
    <w:multiLevelType w:val="hybridMultilevel"/>
    <w:tmpl w:val="5960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32C44"/>
    <w:multiLevelType w:val="hybridMultilevel"/>
    <w:tmpl w:val="B72A3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E2181"/>
    <w:multiLevelType w:val="hybridMultilevel"/>
    <w:tmpl w:val="16DAF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31704"/>
    <w:multiLevelType w:val="hybridMultilevel"/>
    <w:tmpl w:val="B4BC09AE"/>
    <w:lvl w:ilvl="0" w:tplc="C818E3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7030A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27E44"/>
    <w:multiLevelType w:val="hybridMultilevel"/>
    <w:tmpl w:val="91D2BB3C"/>
    <w:lvl w:ilvl="0" w:tplc="6AE2BB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7030A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08908">
    <w:abstractNumId w:val="23"/>
  </w:num>
  <w:num w:numId="2" w16cid:durableId="951865708">
    <w:abstractNumId w:val="27"/>
  </w:num>
  <w:num w:numId="3" w16cid:durableId="994724022">
    <w:abstractNumId w:val="13"/>
  </w:num>
  <w:num w:numId="4" w16cid:durableId="1584337046">
    <w:abstractNumId w:val="4"/>
  </w:num>
  <w:num w:numId="5" w16cid:durableId="1543975972">
    <w:abstractNumId w:val="30"/>
  </w:num>
  <w:num w:numId="6" w16cid:durableId="726150048">
    <w:abstractNumId w:val="22"/>
  </w:num>
  <w:num w:numId="7" w16cid:durableId="1874266752">
    <w:abstractNumId w:val="2"/>
  </w:num>
  <w:num w:numId="8" w16cid:durableId="206573138">
    <w:abstractNumId w:val="12"/>
  </w:num>
  <w:num w:numId="9" w16cid:durableId="952133844">
    <w:abstractNumId w:val="0"/>
  </w:num>
  <w:num w:numId="10" w16cid:durableId="530263426">
    <w:abstractNumId w:val="19"/>
  </w:num>
  <w:num w:numId="11" w16cid:durableId="1874069972">
    <w:abstractNumId w:val="16"/>
  </w:num>
  <w:num w:numId="12" w16cid:durableId="1440682303">
    <w:abstractNumId w:val="21"/>
  </w:num>
  <w:num w:numId="13" w16cid:durableId="1061246822">
    <w:abstractNumId w:val="9"/>
  </w:num>
  <w:num w:numId="14" w16cid:durableId="1865635739">
    <w:abstractNumId w:val="5"/>
  </w:num>
  <w:num w:numId="15" w16cid:durableId="835190830">
    <w:abstractNumId w:val="20"/>
  </w:num>
  <w:num w:numId="16" w16cid:durableId="890923487">
    <w:abstractNumId w:val="14"/>
  </w:num>
  <w:num w:numId="17" w16cid:durableId="1973293516">
    <w:abstractNumId w:val="28"/>
  </w:num>
  <w:num w:numId="18" w16cid:durableId="1338844538">
    <w:abstractNumId w:val="29"/>
  </w:num>
  <w:num w:numId="19" w16cid:durableId="478302934">
    <w:abstractNumId w:val="15"/>
  </w:num>
  <w:num w:numId="20" w16cid:durableId="1986465412">
    <w:abstractNumId w:val="6"/>
  </w:num>
  <w:num w:numId="21" w16cid:durableId="1930041686">
    <w:abstractNumId w:val="11"/>
  </w:num>
  <w:num w:numId="22" w16cid:durableId="1025180512">
    <w:abstractNumId w:val="32"/>
  </w:num>
  <w:num w:numId="23" w16cid:durableId="1897469093">
    <w:abstractNumId w:val="18"/>
  </w:num>
  <w:num w:numId="24" w16cid:durableId="549533981">
    <w:abstractNumId w:val="33"/>
  </w:num>
  <w:num w:numId="25" w16cid:durableId="756445733">
    <w:abstractNumId w:val="31"/>
  </w:num>
  <w:num w:numId="26" w16cid:durableId="986931717">
    <w:abstractNumId w:val="10"/>
  </w:num>
  <w:num w:numId="27" w16cid:durableId="2062052824">
    <w:abstractNumId w:val="8"/>
  </w:num>
  <w:num w:numId="28" w16cid:durableId="1585530707">
    <w:abstractNumId w:val="1"/>
  </w:num>
  <w:num w:numId="29" w16cid:durableId="981545979">
    <w:abstractNumId w:val="25"/>
  </w:num>
  <w:num w:numId="30" w16cid:durableId="1649623796">
    <w:abstractNumId w:val="24"/>
  </w:num>
  <w:num w:numId="31" w16cid:durableId="1649895168">
    <w:abstractNumId w:val="17"/>
  </w:num>
  <w:num w:numId="32" w16cid:durableId="822282387">
    <w:abstractNumId w:val="7"/>
  </w:num>
  <w:num w:numId="33" w16cid:durableId="689796324">
    <w:abstractNumId w:val="26"/>
  </w:num>
  <w:num w:numId="34" w16cid:durableId="97911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2F"/>
    <w:rsid w:val="000044AD"/>
    <w:rsid w:val="00012B79"/>
    <w:rsid w:val="00050996"/>
    <w:rsid w:val="00063E43"/>
    <w:rsid w:val="00082CAB"/>
    <w:rsid w:val="000905BC"/>
    <w:rsid w:val="000A6E45"/>
    <w:rsid w:val="000C08A5"/>
    <w:rsid w:val="000C6AA9"/>
    <w:rsid w:val="000E1038"/>
    <w:rsid w:val="000E1385"/>
    <w:rsid w:val="00116917"/>
    <w:rsid w:val="00123E7C"/>
    <w:rsid w:val="00125E95"/>
    <w:rsid w:val="00143A05"/>
    <w:rsid w:val="001813E2"/>
    <w:rsid w:val="001A2439"/>
    <w:rsid w:val="001A2794"/>
    <w:rsid w:val="001E15B6"/>
    <w:rsid w:val="00206AE8"/>
    <w:rsid w:val="00241324"/>
    <w:rsid w:val="002C3BE6"/>
    <w:rsid w:val="00315747"/>
    <w:rsid w:val="0032714A"/>
    <w:rsid w:val="003736A2"/>
    <w:rsid w:val="00394326"/>
    <w:rsid w:val="003A1433"/>
    <w:rsid w:val="003E1642"/>
    <w:rsid w:val="0045149B"/>
    <w:rsid w:val="004B46F4"/>
    <w:rsid w:val="004C3C0B"/>
    <w:rsid w:val="00577528"/>
    <w:rsid w:val="00580D2F"/>
    <w:rsid w:val="005A0D2F"/>
    <w:rsid w:val="005B3125"/>
    <w:rsid w:val="005C711D"/>
    <w:rsid w:val="00603CD3"/>
    <w:rsid w:val="00627628"/>
    <w:rsid w:val="0063464F"/>
    <w:rsid w:val="00655760"/>
    <w:rsid w:val="006619BA"/>
    <w:rsid w:val="00672B60"/>
    <w:rsid w:val="006B0566"/>
    <w:rsid w:val="006F26E8"/>
    <w:rsid w:val="00756871"/>
    <w:rsid w:val="0075705E"/>
    <w:rsid w:val="0077027A"/>
    <w:rsid w:val="007772FC"/>
    <w:rsid w:val="007979EB"/>
    <w:rsid w:val="00801953"/>
    <w:rsid w:val="00810F20"/>
    <w:rsid w:val="00843E9A"/>
    <w:rsid w:val="00851F08"/>
    <w:rsid w:val="008A6C75"/>
    <w:rsid w:val="008C3024"/>
    <w:rsid w:val="008D7B9E"/>
    <w:rsid w:val="008F547C"/>
    <w:rsid w:val="00945F01"/>
    <w:rsid w:val="00951CB0"/>
    <w:rsid w:val="00996092"/>
    <w:rsid w:val="009C750B"/>
    <w:rsid w:val="009E03AF"/>
    <w:rsid w:val="00A130E2"/>
    <w:rsid w:val="00A3350E"/>
    <w:rsid w:val="00AA756C"/>
    <w:rsid w:val="00AE0D8D"/>
    <w:rsid w:val="00B06B8E"/>
    <w:rsid w:val="00B52228"/>
    <w:rsid w:val="00B579FD"/>
    <w:rsid w:val="00B60B66"/>
    <w:rsid w:val="00B95233"/>
    <w:rsid w:val="00BC0CFA"/>
    <w:rsid w:val="00C0668B"/>
    <w:rsid w:val="00C13D6B"/>
    <w:rsid w:val="00C241F7"/>
    <w:rsid w:val="00C42843"/>
    <w:rsid w:val="00CD44B5"/>
    <w:rsid w:val="00CE4C7C"/>
    <w:rsid w:val="00D01A6A"/>
    <w:rsid w:val="00D124F8"/>
    <w:rsid w:val="00D72429"/>
    <w:rsid w:val="00DC7366"/>
    <w:rsid w:val="00DD20B2"/>
    <w:rsid w:val="00E27A96"/>
    <w:rsid w:val="00E45725"/>
    <w:rsid w:val="00E47DC9"/>
    <w:rsid w:val="00E97865"/>
    <w:rsid w:val="00EE3C66"/>
    <w:rsid w:val="00EF058F"/>
    <w:rsid w:val="00EF7E9E"/>
    <w:rsid w:val="00F3093A"/>
    <w:rsid w:val="00F343E6"/>
    <w:rsid w:val="00F46313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B13A"/>
  <w15:chartTrackingRefBased/>
  <w15:docId w15:val="{71806C8C-81B0-4D3F-8C01-59DE9C70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5E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DB"/>
    <w:pPr>
      <w:keepNext/>
      <w:keepLines/>
      <w:spacing w:before="360" w:after="120"/>
      <w:outlineLvl w:val="0"/>
    </w:pPr>
    <w:rPr>
      <w:rFonts w:eastAsiaTheme="majorEastAsia" w:cstheme="majorBidi"/>
      <w:b/>
      <w:color w:val="002060"/>
      <w:sz w:val="4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A6C75"/>
    <w:pPr>
      <w:keepNext/>
      <w:keepLines/>
      <w:numPr>
        <w:numId w:val="15"/>
      </w:numPr>
      <w:spacing w:before="240" w:after="240" w:line="360" w:lineRule="auto"/>
      <w:outlineLvl w:val="1"/>
    </w:pPr>
    <w:rPr>
      <w:rFonts w:eastAsiaTheme="majorEastAsia" w:cs="Arial"/>
      <w:b/>
      <w:bCs/>
      <w:color w:val="002060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5687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6871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31DB"/>
    <w:rPr>
      <w:rFonts w:ascii="Arial" w:eastAsiaTheme="majorEastAsia" w:hAnsi="Arial" w:cstheme="majorBidi"/>
      <w:b/>
      <w:color w:val="002060"/>
      <w:sz w:val="40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10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10F2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10F20"/>
  </w:style>
  <w:style w:type="paragraph" w:styleId="Akapitzlist">
    <w:name w:val="List Paragraph"/>
    <w:basedOn w:val="Normalny"/>
    <w:uiPriority w:val="34"/>
    <w:qFormat/>
    <w:rsid w:val="0080195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9523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523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9523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9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hgkelc">
    <w:name w:val="hgkelc"/>
    <w:basedOn w:val="Domylnaczcionkaakapitu"/>
    <w:rsid w:val="00B95233"/>
  </w:style>
  <w:style w:type="character" w:styleId="Nierozpoznanawzmianka">
    <w:name w:val="Unresolved Mention"/>
    <w:basedOn w:val="Domylnaczcionkaakapitu"/>
    <w:uiPriority w:val="99"/>
    <w:semiHidden/>
    <w:unhideWhenUsed/>
    <w:rsid w:val="00843E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0B2"/>
  </w:style>
  <w:style w:type="paragraph" w:styleId="Stopka">
    <w:name w:val="footer"/>
    <w:basedOn w:val="Normalny"/>
    <w:link w:val="StopkaZnak"/>
    <w:uiPriority w:val="99"/>
    <w:unhideWhenUsed/>
    <w:rsid w:val="00DD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B2"/>
  </w:style>
  <w:style w:type="paragraph" w:customStyle="1" w:styleId="04xlpa">
    <w:name w:val="_04xlpa"/>
    <w:basedOn w:val="Normalny"/>
    <w:rsid w:val="007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jsgrdq">
    <w:name w:val="jsgrdq"/>
    <w:basedOn w:val="Domylnaczcionkaakapitu"/>
    <w:rsid w:val="0077027A"/>
  </w:style>
  <w:style w:type="paragraph" w:customStyle="1" w:styleId="Default">
    <w:name w:val="Default"/>
    <w:rsid w:val="00B06B8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B06B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A6C75"/>
    <w:rPr>
      <w:rFonts w:ascii="Arial" w:eastAsiaTheme="majorEastAsia" w:hAnsi="Arial" w:cs="Arial"/>
      <w:b/>
      <w:bCs/>
      <w:color w:val="002060"/>
      <w:sz w:val="32"/>
      <w:szCs w:val="36"/>
    </w:rPr>
  </w:style>
  <w:style w:type="paragraph" w:styleId="Spistreci2">
    <w:name w:val="toc 2"/>
    <w:basedOn w:val="Normalny"/>
    <w:next w:val="Normalny"/>
    <w:autoRedefine/>
    <w:uiPriority w:val="39"/>
    <w:unhideWhenUsed/>
    <w:rsid w:val="00672B60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FE3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EF7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a" TargetMode="External"/><Relationship Id="rId13" Type="http://schemas.openxmlformats.org/officeDocument/2006/relationships/hyperlink" Target="https://www.powiat.pszczyna.pl/aktualnosci/8182-pomoc-psychologiczna-dla-obywateli-ukrain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zdrowie/szczepienia-przeciw-covid-19-cudzoziemcow-narodowosci-ukrainskiej" TargetMode="External"/><Relationship Id="rId17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zdrowie/szczepienia-przeciw-covid-19-cudzoziemcow-narodowosci-ukrainski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mocprawna@powiat.pszczyna.pl" TargetMode="External"/><Relationship Id="rId10" Type="http://schemas.openxmlformats.org/officeDocument/2006/relationships/hyperlink" Target="http://www.nfz.gov.pl/aktualnosci/aktualnosci-centrali/pomoc-medyczna-dla-obywateli-ukrainy-zasady-udzielania-i-rozliczania-swiadczen,8149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fz.gov.pl/aktualnosci/aktualnosci-centrali/pomoc-medyczna-dla-obywateli-ukrainy-zasady-udzielania-i-rozliczania-swiadczen,8149.html" TargetMode="External"/><Relationship Id="rId14" Type="http://schemas.openxmlformats.org/officeDocument/2006/relationships/hyperlink" Target="https://www.powiat.pszczyna.pl/aktualnosci/8182-pomoc-psychologiczna-dla-obywateli-ukrai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1712-DCFA-4579-804D-317202E2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1753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Na Rzecz Poradnictwa Obywatelskiego „DOGMA”</dc:creator>
  <cp:keywords/>
  <dc:description/>
  <cp:lastModifiedBy>Sylwia Ciszyńska</cp:lastModifiedBy>
  <cp:revision>53</cp:revision>
  <dcterms:created xsi:type="dcterms:W3CDTF">2022-05-24T11:51:00Z</dcterms:created>
  <dcterms:modified xsi:type="dcterms:W3CDTF">2022-08-15T11:34:00Z</dcterms:modified>
</cp:coreProperties>
</file>