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2842" w14:textId="2E4349F9" w:rsidR="0097715C" w:rsidRPr="00DE257D" w:rsidRDefault="0097715C" w:rsidP="0097715C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</w:t>
      </w:r>
      <w:r w:rsidR="00A93CEE">
        <w:rPr>
          <w:rFonts w:ascii="Garamond" w:eastAsia="Times New Roman" w:hAnsi="Garamond" w:cs="Times New Roman"/>
          <w:b/>
          <w:sz w:val="24"/>
          <w:szCs w:val="24"/>
          <w:lang w:eastAsia="pl-PL"/>
        </w:rPr>
        <w:t>A</w:t>
      </w: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do zapytania ofertowego</w:t>
      </w:r>
    </w:p>
    <w:p w14:paraId="480F3A5A" w14:textId="77777777" w:rsidR="00B9068F" w:rsidRPr="00DE257D" w:rsidRDefault="00B9068F" w:rsidP="00E33E7D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0B3E6863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0BABF1AA" w14:textId="26CCE04A" w:rsidR="0097715C" w:rsidRPr="00C633C1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B032691" w14:textId="1511ED67" w:rsidR="00A93CEE" w:rsidRPr="00C633C1" w:rsidRDefault="00A93CEE" w:rsidP="00A93CEE">
      <w:pPr>
        <w:pStyle w:val="Akapitzlist"/>
        <w:numPr>
          <w:ilvl w:val="0"/>
          <w:numId w:val="26"/>
        </w:numPr>
        <w:ind w:right="28"/>
        <w:jc w:val="both"/>
        <w:rPr>
          <w:rFonts w:ascii="Garamond" w:hAnsi="Garamond" w:cs="Arial"/>
          <w:b/>
        </w:rPr>
      </w:pPr>
      <w:r w:rsidRPr="00C633C1">
        <w:rPr>
          <w:rFonts w:ascii="Garamond" w:hAnsi="Garamond" w:cs="Arial"/>
          <w:b/>
        </w:rPr>
        <w:t xml:space="preserve">Oferta złożona do postępowania o udzielenie zamówienia publicznego, prowadzonego na podstawie art. 6 ust. 1 ustawy z dnia 2 marca 2020r. o szczególnych rozwiązaniach związanych z zapobieganiem, przeciwdziałaniem i zwalczaniem COVID-19, innych chorób zakaźnych oraz wywoływanych nimi sytuacji kryzysowych (Dz.U. z 2020r. </w:t>
      </w:r>
      <w:r w:rsidR="00D5172F">
        <w:rPr>
          <w:rFonts w:ascii="Garamond" w:hAnsi="Garamond" w:cs="Arial"/>
          <w:b/>
        </w:rPr>
        <w:br/>
      </w:r>
      <w:bookmarkStart w:id="0" w:name="_GoBack"/>
      <w:bookmarkEnd w:id="0"/>
      <w:r w:rsidRPr="00C633C1">
        <w:rPr>
          <w:rFonts w:ascii="Garamond" w:hAnsi="Garamond" w:cs="Arial"/>
          <w:b/>
        </w:rPr>
        <w:t xml:space="preserve">poz. 374 z </w:t>
      </w:r>
      <w:proofErr w:type="spellStart"/>
      <w:r w:rsidRPr="00C633C1">
        <w:rPr>
          <w:rFonts w:ascii="Garamond" w:hAnsi="Garamond" w:cs="Arial"/>
          <w:b/>
        </w:rPr>
        <w:t>późn</w:t>
      </w:r>
      <w:proofErr w:type="spellEnd"/>
      <w:r w:rsidRPr="00C633C1">
        <w:rPr>
          <w:rFonts w:ascii="Garamond" w:hAnsi="Garamond" w:cs="Arial"/>
          <w:b/>
        </w:rPr>
        <w:t>. zm.) na zadanie o nazwie:</w:t>
      </w:r>
    </w:p>
    <w:p w14:paraId="022A5D86" w14:textId="5866CE3F" w:rsidR="0097715C" w:rsidRPr="00C633C1" w:rsidRDefault="0097715C" w:rsidP="00A93CEE">
      <w:pPr>
        <w:spacing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7216B04C" w:rsidR="0097715C" w:rsidRPr="00C633C1" w:rsidRDefault="00A93CEE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C633C1">
        <w:rPr>
          <w:rFonts w:ascii="Garamond" w:hAnsi="Garamond" w:cs="Arial"/>
          <w:b/>
          <w:sz w:val="24"/>
          <w:szCs w:val="24"/>
        </w:rPr>
        <w:t>Zakup i dostawa sprzętu audiowizualnego i urządzeń wielofunkcyjnych w ramach Projektu „Wsparcie dzieci umieszczonych w pieczy zastępczej w okresie epidemii COVID-19</w:t>
      </w:r>
      <w:r w:rsidR="00F0435D" w:rsidRPr="00C633C1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” </w:t>
      </w:r>
    </w:p>
    <w:p w14:paraId="52A8F5C7" w14:textId="5D81C36C" w:rsidR="0097715C" w:rsidRPr="00C633C1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C633C1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C633C1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903014" w:rsidRPr="00C633C1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PR.04</w:t>
      </w:r>
      <w:r w:rsidR="00D01FED" w:rsidRPr="00C633C1">
        <w:rPr>
          <w:rFonts w:ascii="Garamond" w:eastAsia="Times New Roman" w:hAnsi="Garamond" w:cs="Arial"/>
          <w:b/>
          <w:sz w:val="24"/>
          <w:szCs w:val="24"/>
          <w:lang w:eastAsia="pl-PL"/>
        </w:rPr>
        <w:t>2</w:t>
      </w:r>
      <w:r w:rsidR="00AA05C8" w:rsidRPr="00C633C1">
        <w:rPr>
          <w:rFonts w:ascii="Garamond" w:eastAsia="Times New Roman" w:hAnsi="Garamond" w:cs="Arial"/>
          <w:b/>
          <w:sz w:val="24"/>
          <w:szCs w:val="24"/>
          <w:lang w:eastAsia="pl-PL"/>
        </w:rPr>
        <w:t>.2.9</w:t>
      </w:r>
      <w:r w:rsidR="00DE257D" w:rsidRPr="00C633C1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C633C1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1CC54350" w:rsidR="00ED70E4" w:rsidRP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2429C679" w14:textId="674B2800" w:rsidR="0097715C" w:rsidRPr="00DE257D" w:rsidRDefault="0097715C" w:rsidP="0097715C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Cena ofertowa zamówienia</w:t>
      </w:r>
      <w:r w:rsidR="00A93CE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dla części I sprzęt audiowizualny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034D386F" w14:textId="494A8102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Cena łączna brutto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(z 23% podatkiem VAT): ..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........ PLN</w:t>
      </w:r>
    </w:p>
    <w:p w14:paraId="447AAD5A" w14:textId="77777777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7954C1F5" w14:textId="77777777" w:rsidR="00AA02D1" w:rsidRDefault="00AA02D1" w:rsidP="00A93CEE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35943515" w14:textId="74DDBAD0" w:rsidR="00AA02D1" w:rsidRDefault="00AA02D1" w:rsidP="00A93CEE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Cena ofertowa zamówienia wyliczona zgodnie z tabelarycznym zestawieniem zawartym poniżej:</w:t>
      </w:r>
    </w:p>
    <w:p w14:paraId="22359B13" w14:textId="6B83AD17" w:rsidR="00A93CEE" w:rsidRPr="004D76EF" w:rsidRDefault="00A93CEE" w:rsidP="00A93CEE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Kamera internetowa</w:t>
      </w:r>
      <w:r w:rsidRPr="004D76E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(łącznie 3 sztuki):</w:t>
      </w: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93CEE" w:rsidRPr="007A679A" w14:paraId="3743B3B4" w14:textId="77777777" w:rsidTr="00AA02D1">
        <w:trPr>
          <w:trHeight w:val="745"/>
        </w:trPr>
        <w:tc>
          <w:tcPr>
            <w:tcW w:w="534" w:type="dxa"/>
            <w:vAlign w:val="center"/>
          </w:tcPr>
          <w:p w14:paraId="11EF413B" w14:textId="77777777" w:rsidR="00A93CEE" w:rsidRPr="007A679A" w:rsidRDefault="00A93CEE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bookmarkStart w:id="1" w:name="_Hlk47598157"/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22A636E6" w14:textId="77777777" w:rsidR="00A93CEE" w:rsidRPr="007A679A" w:rsidRDefault="00A93CEE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5D94CD73" w14:textId="77777777" w:rsidR="00A93CEE" w:rsidRPr="007A679A" w:rsidRDefault="00A93CEE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309AA1F3" w14:textId="77777777" w:rsidR="00A93CEE" w:rsidRPr="007A679A" w:rsidRDefault="00A93CEE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93CEE" w:rsidRPr="007A679A" w14:paraId="4B6CE887" w14:textId="77777777" w:rsidTr="00AA02D1">
        <w:trPr>
          <w:trHeight w:val="829"/>
        </w:trPr>
        <w:tc>
          <w:tcPr>
            <w:tcW w:w="534" w:type="dxa"/>
            <w:vAlign w:val="center"/>
          </w:tcPr>
          <w:p w14:paraId="3B51E4B8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EBD5CE5" w14:textId="596532ED" w:rsidR="00A93CEE" w:rsidRPr="007A679A" w:rsidRDefault="00A93CEE" w:rsidP="00A93CEE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 w:rsidRPr="004D76EF">
              <w:rPr>
                <w:rFonts w:ascii="Garamond" w:eastAsia="Times New Roman" w:hAnsi="Garamond" w:cs="Arial"/>
                <w:b/>
                <w:kern w:val="3"/>
                <w:sz w:val="24"/>
                <w:szCs w:val="24"/>
                <w:lang w:eastAsia="zh-CN"/>
              </w:rPr>
              <w:t>Kamera internetowa</w:t>
            </w:r>
          </w:p>
        </w:tc>
        <w:tc>
          <w:tcPr>
            <w:tcW w:w="3402" w:type="dxa"/>
            <w:vAlign w:val="center"/>
          </w:tcPr>
          <w:p w14:paraId="61A17323" w14:textId="35947F82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sztuk</w:t>
            </w:r>
            <w:r w:rsidR="00412DAD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2155" w:type="dxa"/>
            <w:vAlign w:val="center"/>
          </w:tcPr>
          <w:p w14:paraId="09CAFD87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22F7773A" w14:textId="77777777" w:rsidTr="00AA02D1">
        <w:trPr>
          <w:trHeight w:val="531"/>
        </w:trPr>
        <w:tc>
          <w:tcPr>
            <w:tcW w:w="6487" w:type="dxa"/>
            <w:gridSpan w:val="3"/>
            <w:vAlign w:val="center"/>
          </w:tcPr>
          <w:p w14:paraId="2C215DA2" w14:textId="77777777" w:rsidR="00A93CEE" w:rsidRPr="007A679A" w:rsidRDefault="00A93CEE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1711DA7C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100F874D" w14:textId="77777777" w:rsidTr="00AA02D1">
        <w:trPr>
          <w:trHeight w:val="553"/>
        </w:trPr>
        <w:tc>
          <w:tcPr>
            <w:tcW w:w="6487" w:type="dxa"/>
            <w:gridSpan w:val="3"/>
            <w:vAlign w:val="center"/>
          </w:tcPr>
          <w:p w14:paraId="0AA5BE0C" w14:textId="4017D9B3" w:rsidR="00A93CEE" w:rsidRPr="007A679A" w:rsidRDefault="00A93CEE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Podatek VAT </w:t>
            </w:r>
            <w:r w:rsidR="00AA02D1"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13787AE6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7197D888" w14:textId="77777777" w:rsidTr="00AA02D1">
        <w:trPr>
          <w:trHeight w:val="621"/>
        </w:trPr>
        <w:tc>
          <w:tcPr>
            <w:tcW w:w="6487" w:type="dxa"/>
            <w:gridSpan w:val="3"/>
            <w:vAlign w:val="center"/>
          </w:tcPr>
          <w:p w14:paraId="3EC63BDC" w14:textId="77777777" w:rsidR="00A93CEE" w:rsidRPr="007A679A" w:rsidRDefault="00A93CEE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brutto:</w:t>
            </w:r>
          </w:p>
        </w:tc>
        <w:tc>
          <w:tcPr>
            <w:tcW w:w="2155" w:type="dxa"/>
            <w:vAlign w:val="center"/>
          </w:tcPr>
          <w:p w14:paraId="55F34B2D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5DAE6397" w14:textId="77777777" w:rsidTr="00AA02D1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695ADBC7" w14:textId="5B8DAB2C" w:rsidR="00A93CEE" w:rsidRPr="007A679A" w:rsidRDefault="00A93CEE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93CEE" w:rsidRPr="007A679A" w14:paraId="12C620C3" w14:textId="77777777" w:rsidTr="00AA02D1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062F9331" w14:textId="77777777" w:rsidR="00A93CEE" w:rsidRPr="007A679A" w:rsidRDefault="00A93CEE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Producent</w:t>
            </w:r>
          </w:p>
        </w:tc>
        <w:tc>
          <w:tcPr>
            <w:tcW w:w="2155" w:type="dxa"/>
            <w:vAlign w:val="center"/>
          </w:tcPr>
          <w:p w14:paraId="6A2E7186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5251C1F9" w14:textId="77777777" w:rsidTr="00AA02D1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55E38EB6" w14:textId="77777777" w:rsidR="00A93CEE" w:rsidRPr="007A679A" w:rsidRDefault="00A93CEE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15E6CCF6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3CEE" w:rsidRPr="007A679A" w14:paraId="78E6B4FF" w14:textId="77777777" w:rsidTr="00AA02D1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258B47AC" w14:textId="77777777" w:rsidR="00A93CEE" w:rsidRPr="007A679A" w:rsidRDefault="00A93CEE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6B495FA2" w14:textId="77777777" w:rsidR="00A93CEE" w:rsidRPr="007A679A" w:rsidRDefault="00A93CEE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bookmarkEnd w:id="1"/>
    </w:tbl>
    <w:p w14:paraId="4D51F0BF" w14:textId="64533CF3" w:rsidR="00A93CEE" w:rsidRDefault="00A93CEE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560F84" w14:textId="489E219B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57C0B4D" w14:textId="26DA447D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Projektor (łączenie 1 sztuka)</w:t>
      </w: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A02D1" w:rsidRPr="007A679A" w14:paraId="0AFA56A7" w14:textId="77777777" w:rsidTr="00786152">
        <w:trPr>
          <w:trHeight w:val="745"/>
        </w:trPr>
        <w:tc>
          <w:tcPr>
            <w:tcW w:w="534" w:type="dxa"/>
            <w:vAlign w:val="center"/>
          </w:tcPr>
          <w:p w14:paraId="491D74E9" w14:textId="77777777" w:rsidR="00AA02D1" w:rsidRPr="007A679A" w:rsidRDefault="00AA02D1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0A1AEEA2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4641641D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55AA8D44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A02D1" w:rsidRPr="007A679A" w14:paraId="21FD35D5" w14:textId="77777777" w:rsidTr="00786152">
        <w:trPr>
          <w:trHeight w:val="829"/>
        </w:trPr>
        <w:tc>
          <w:tcPr>
            <w:tcW w:w="534" w:type="dxa"/>
            <w:vAlign w:val="center"/>
          </w:tcPr>
          <w:p w14:paraId="40DAFC31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2C09AE22" w14:textId="1E197B6C" w:rsidR="00AA02D1" w:rsidRPr="007A679A" w:rsidRDefault="00AA02D1" w:rsidP="00786152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b/>
                <w:kern w:val="3"/>
                <w:sz w:val="24"/>
                <w:szCs w:val="24"/>
                <w:lang w:eastAsia="zh-CN"/>
              </w:rPr>
              <w:t>Projektor</w:t>
            </w:r>
          </w:p>
        </w:tc>
        <w:tc>
          <w:tcPr>
            <w:tcW w:w="3402" w:type="dxa"/>
            <w:vAlign w:val="center"/>
          </w:tcPr>
          <w:p w14:paraId="0A6A0906" w14:textId="33B91906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12DAD">
              <w:rPr>
                <w:rFonts w:ascii="Garamond" w:hAnsi="Garamond"/>
                <w:b/>
                <w:sz w:val="24"/>
                <w:szCs w:val="24"/>
              </w:rPr>
              <w:t xml:space="preserve">1 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>sztuk</w:t>
            </w:r>
            <w:r w:rsidR="00412DAD"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  <w:tc>
          <w:tcPr>
            <w:tcW w:w="2155" w:type="dxa"/>
            <w:vAlign w:val="center"/>
          </w:tcPr>
          <w:p w14:paraId="20E8E746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13486D4B" w14:textId="77777777" w:rsidTr="00786152">
        <w:trPr>
          <w:trHeight w:val="531"/>
        </w:trPr>
        <w:tc>
          <w:tcPr>
            <w:tcW w:w="6487" w:type="dxa"/>
            <w:gridSpan w:val="3"/>
            <w:vAlign w:val="center"/>
          </w:tcPr>
          <w:p w14:paraId="0A06F836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486CDC33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5DCAF758" w14:textId="77777777" w:rsidTr="00786152">
        <w:trPr>
          <w:trHeight w:val="553"/>
        </w:trPr>
        <w:tc>
          <w:tcPr>
            <w:tcW w:w="6487" w:type="dxa"/>
            <w:gridSpan w:val="3"/>
            <w:vAlign w:val="center"/>
          </w:tcPr>
          <w:p w14:paraId="5C9584C6" w14:textId="77777777" w:rsidR="00AA02D1" w:rsidRPr="007A679A" w:rsidRDefault="00AA02D1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Podatek VAT </w:t>
            </w:r>
            <w:r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6F139869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3D977B57" w14:textId="77777777" w:rsidTr="00786152">
        <w:trPr>
          <w:trHeight w:val="621"/>
        </w:trPr>
        <w:tc>
          <w:tcPr>
            <w:tcW w:w="6487" w:type="dxa"/>
            <w:gridSpan w:val="3"/>
            <w:vAlign w:val="center"/>
          </w:tcPr>
          <w:p w14:paraId="4E7FC6E8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lastRenderedPageBreak/>
              <w:t>Ogółem wartość brutto:</w:t>
            </w:r>
          </w:p>
        </w:tc>
        <w:tc>
          <w:tcPr>
            <w:tcW w:w="2155" w:type="dxa"/>
            <w:vAlign w:val="center"/>
          </w:tcPr>
          <w:p w14:paraId="16FE8741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1CAD307" w14:textId="77777777" w:rsidTr="00786152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77639151" w14:textId="77777777" w:rsidR="00AA02D1" w:rsidRPr="007A679A" w:rsidRDefault="00AA02D1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A02D1" w:rsidRPr="007A679A" w14:paraId="6AA4871F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1D0E7E19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Producent</w:t>
            </w:r>
          </w:p>
        </w:tc>
        <w:tc>
          <w:tcPr>
            <w:tcW w:w="2155" w:type="dxa"/>
            <w:vAlign w:val="center"/>
          </w:tcPr>
          <w:p w14:paraId="500854A8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3CC77FD1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44E0A526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792C8A6D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73141414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4C7F5775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4C4AF7DF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21D4997" w14:textId="289CE58C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61EEE79" w14:textId="645DA48B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ED7C098" w14:textId="77777777" w:rsidR="00AA02D1" w:rsidRPr="004D76EF" w:rsidRDefault="00AA02D1" w:rsidP="00AA02D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Słuchawki bez mikrofonu </w:t>
      </w:r>
      <w:r w:rsidRPr="004D76EF">
        <w:rPr>
          <w:rFonts w:ascii="Garamond" w:hAnsi="Garamond"/>
          <w:b/>
          <w:sz w:val="24"/>
          <w:szCs w:val="24"/>
        </w:rPr>
        <w:t xml:space="preserve">(łącznie 20 sztuk): </w:t>
      </w:r>
    </w:p>
    <w:p w14:paraId="777E4FE5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A02D1" w:rsidRPr="007A679A" w14:paraId="13B4518D" w14:textId="77777777" w:rsidTr="00786152">
        <w:trPr>
          <w:trHeight w:val="745"/>
        </w:trPr>
        <w:tc>
          <w:tcPr>
            <w:tcW w:w="534" w:type="dxa"/>
            <w:vAlign w:val="center"/>
          </w:tcPr>
          <w:p w14:paraId="59F1BEFC" w14:textId="77777777" w:rsidR="00AA02D1" w:rsidRPr="007A679A" w:rsidRDefault="00AA02D1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2A38B406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5C5F01ED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43D9C055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A02D1" w:rsidRPr="007A679A" w14:paraId="307F54CE" w14:textId="77777777" w:rsidTr="00786152">
        <w:trPr>
          <w:trHeight w:val="829"/>
        </w:trPr>
        <w:tc>
          <w:tcPr>
            <w:tcW w:w="534" w:type="dxa"/>
            <w:vAlign w:val="center"/>
          </w:tcPr>
          <w:p w14:paraId="07A94B71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04BFF0E4" w14:textId="56B62DCB" w:rsidR="00AA02D1" w:rsidRPr="007A679A" w:rsidRDefault="00AA02D1" w:rsidP="00786152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Słuchawki bez mikrofonu</w:t>
            </w:r>
          </w:p>
        </w:tc>
        <w:tc>
          <w:tcPr>
            <w:tcW w:w="3402" w:type="dxa"/>
            <w:vAlign w:val="center"/>
          </w:tcPr>
          <w:p w14:paraId="52890F34" w14:textId="49019225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155" w:type="dxa"/>
            <w:vAlign w:val="center"/>
          </w:tcPr>
          <w:p w14:paraId="6F191674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6D507FC" w14:textId="77777777" w:rsidTr="00786152">
        <w:trPr>
          <w:trHeight w:val="531"/>
        </w:trPr>
        <w:tc>
          <w:tcPr>
            <w:tcW w:w="6487" w:type="dxa"/>
            <w:gridSpan w:val="3"/>
            <w:vAlign w:val="center"/>
          </w:tcPr>
          <w:p w14:paraId="1FE535A2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374756AD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522D9C09" w14:textId="77777777" w:rsidTr="00786152">
        <w:trPr>
          <w:trHeight w:val="553"/>
        </w:trPr>
        <w:tc>
          <w:tcPr>
            <w:tcW w:w="6487" w:type="dxa"/>
            <w:gridSpan w:val="3"/>
            <w:vAlign w:val="center"/>
          </w:tcPr>
          <w:p w14:paraId="75A01FEB" w14:textId="77777777" w:rsidR="00AA02D1" w:rsidRPr="007A679A" w:rsidRDefault="00AA02D1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Podatek VAT </w:t>
            </w:r>
            <w:r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1AF55E41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04BCD470" w14:textId="77777777" w:rsidTr="00786152">
        <w:trPr>
          <w:trHeight w:val="621"/>
        </w:trPr>
        <w:tc>
          <w:tcPr>
            <w:tcW w:w="6487" w:type="dxa"/>
            <w:gridSpan w:val="3"/>
            <w:vAlign w:val="center"/>
          </w:tcPr>
          <w:p w14:paraId="3AC7D67E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brutto:</w:t>
            </w:r>
          </w:p>
        </w:tc>
        <w:tc>
          <w:tcPr>
            <w:tcW w:w="2155" w:type="dxa"/>
            <w:vAlign w:val="center"/>
          </w:tcPr>
          <w:p w14:paraId="1F7C75B8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1F84F920" w14:textId="77777777" w:rsidTr="00786152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5B2E6FD4" w14:textId="77777777" w:rsidR="00AA02D1" w:rsidRPr="007A679A" w:rsidRDefault="00AA02D1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A02D1" w:rsidRPr="007A679A" w14:paraId="2C24708C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4B5603AF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Producent</w:t>
            </w:r>
          </w:p>
        </w:tc>
        <w:tc>
          <w:tcPr>
            <w:tcW w:w="2155" w:type="dxa"/>
            <w:vAlign w:val="center"/>
          </w:tcPr>
          <w:p w14:paraId="3DD84038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11F4659E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0CFE7A49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19A60AAE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2393EEBA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67EB1EE9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420DB98B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75E30633" w14:textId="08A825FF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6E8DC1" w14:textId="77777777" w:rsidR="00AA02D1" w:rsidRDefault="00AA02D1" w:rsidP="00AA02D1">
      <w:pPr>
        <w:rPr>
          <w:rFonts w:ascii="Garamond" w:hAnsi="Garamond"/>
          <w:b/>
          <w:sz w:val="24"/>
          <w:szCs w:val="24"/>
        </w:rPr>
      </w:pPr>
    </w:p>
    <w:p w14:paraId="130BA21C" w14:textId="77777777" w:rsidR="00AA02D1" w:rsidRDefault="00AA02D1" w:rsidP="00AA02D1">
      <w:pPr>
        <w:rPr>
          <w:rFonts w:ascii="Garamond" w:hAnsi="Garamond"/>
          <w:b/>
          <w:sz w:val="24"/>
          <w:szCs w:val="24"/>
        </w:rPr>
      </w:pPr>
    </w:p>
    <w:p w14:paraId="5A0BF71A" w14:textId="77777777" w:rsidR="00AA02D1" w:rsidRDefault="00AA02D1" w:rsidP="00AA02D1">
      <w:pPr>
        <w:rPr>
          <w:rFonts w:ascii="Garamond" w:hAnsi="Garamond"/>
          <w:b/>
          <w:sz w:val="24"/>
          <w:szCs w:val="24"/>
        </w:rPr>
      </w:pPr>
    </w:p>
    <w:p w14:paraId="21AA38C8" w14:textId="77777777" w:rsidR="00C633C1" w:rsidRDefault="00C633C1" w:rsidP="00AA02D1">
      <w:pPr>
        <w:rPr>
          <w:rFonts w:ascii="Garamond" w:hAnsi="Garamond"/>
          <w:b/>
          <w:sz w:val="24"/>
          <w:szCs w:val="24"/>
        </w:rPr>
      </w:pPr>
    </w:p>
    <w:p w14:paraId="2D198221" w14:textId="4056B935" w:rsidR="00AA02D1" w:rsidRPr="004D76EF" w:rsidRDefault="00AA02D1" w:rsidP="00AA02D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Słuchawki z mikrofonem </w:t>
      </w:r>
      <w:r w:rsidRPr="004D76EF">
        <w:rPr>
          <w:rFonts w:ascii="Garamond" w:hAnsi="Garamond"/>
          <w:b/>
          <w:sz w:val="24"/>
          <w:szCs w:val="24"/>
        </w:rPr>
        <w:t>(łącznie 28 sztuk):</w:t>
      </w:r>
    </w:p>
    <w:p w14:paraId="555D6BCF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A02D1" w:rsidRPr="007A679A" w14:paraId="4F8584DD" w14:textId="77777777" w:rsidTr="00786152">
        <w:trPr>
          <w:trHeight w:val="745"/>
        </w:trPr>
        <w:tc>
          <w:tcPr>
            <w:tcW w:w="534" w:type="dxa"/>
            <w:vAlign w:val="center"/>
          </w:tcPr>
          <w:p w14:paraId="237727F6" w14:textId="77777777" w:rsidR="00AA02D1" w:rsidRPr="007A679A" w:rsidRDefault="00AA02D1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2D44D2C6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4456B791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4DCD1403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A02D1" w:rsidRPr="007A679A" w14:paraId="79E5D567" w14:textId="77777777" w:rsidTr="00786152">
        <w:trPr>
          <w:trHeight w:val="829"/>
        </w:trPr>
        <w:tc>
          <w:tcPr>
            <w:tcW w:w="534" w:type="dxa"/>
            <w:vAlign w:val="center"/>
          </w:tcPr>
          <w:p w14:paraId="504700F4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EFC7558" w14:textId="42EA4E73" w:rsidR="00AA02D1" w:rsidRPr="007A679A" w:rsidRDefault="00AA02D1" w:rsidP="00786152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Słuchawki z mikrofonem</w:t>
            </w:r>
          </w:p>
        </w:tc>
        <w:tc>
          <w:tcPr>
            <w:tcW w:w="3402" w:type="dxa"/>
            <w:vAlign w:val="center"/>
          </w:tcPr>
          <w:p w14:paraId="462E8F9A" w14:textId="3E38B4D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28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155" w:type="dxa"/>
            <w:vAlign w:val="center"/>
          </w:tcPr>
          <w:p w14:paraId="0347F099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091A8CD3" w14:textId="77777777" w:rsidTr="00786152">
        <w:trPr>
          <w:trHeight w:val="531"/>
        </w:trPr>
        <w:tc>
          <w:tcPr>
            <w:tcW w:w="6487" w:type="dxa"/>
            <w:gridSpan w:val="3"/>
            <w:vAlign w:val="center"/>
          </w:tcPr>
          <w:p w14:paraId="0138B6A0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77C2D962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107DFC7C" w14:textId="77777777" w:rsidTr="00786152">
        <w:trPr>
          <w:trHeight w:val="553"/>
        </w:trPr>
        <w:tc>
          <w:tcPr>
            <w:tcW w:w="6487" w:type="dxa"/>
            <w:gridSpan w:val="3"/>
            <w:vAlign w:val="center"/>
          </w:tcPr>
          <w:p w14:paraId="5A994235" w14:textId="77777777" w:rsidR="00AA02D1" w:rsidRPr="007A679A" w:rsidRDefault="00AA02D1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Podatek VAT </w:t>
            </w:r>
            <w:r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448DD700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187F07B" w14:textId="77777777" w:rsidTr="00786152">
        <w:trPr>
          <w:trHeight w:val="621"/>
        </w:trPr>
        <w:tc>
          <w:tcPr>
            <w:tcW w:w="6487" w:type="dxa"/>
            <w:gridSpan w:val="3"/>
            <w:vAlign w:val="center"/>
          </w:tcPr>
          <w:p w14:paraId="4C4BE096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brutto:</w:t>
            </w:r>
          </w:p>
        </w:tc>
        <w:tc>
          <w:tcPr>
            <w:tcW w:w="2155" w:type="dxa"/>
            <w:vAlign w:val="center"/>
          </w:tcPr>
          <w:p w14:paraId="15F3B588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7BA62C80" w14:textId="77777777" w:rsidTr="00786152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172182DE" w14:textId="77777777" w:rsidR="00AA02D1" w:rsidRPr="007A679A" w:rsidRDefault="00AA02D1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A02D1" w:rsidRPr="007A679A" w14:paraId="709C96E3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310630FF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Producent</w:t>
            </w:r>
          </w:p>
        </w:tc>
        <w:tc>
          <w:tcPr>
            <w:tcW w:w="2155" w:type="dxa"/>
            <w:vAlign w:val="center"/>
          </w:tcPr>
          <w:p w14:paraId="55928246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9F75907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42556C0A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621E92EC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6BB36AEF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311F2D99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14250813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6883C1E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46402A5" w14:textId="77777777" w:rsidR="00AA02D1" w:rsidRDefault="00AA02D1" w:rsidP="00AA02D1">
      <w:pPr>
        <w:rPr>
          <w:rFonts w:ascii="Garamond" w:hAnsi="Garamond"/>
          <w:b/>
          <w:sz w:val="24"/>
          <w:szCs w:val="24"/>
        </w:rPr>
      </w:pPr>
    </w:p>
    <w:p w14:paraId="6BC65246" w14:textId="77777777" w:rsidR="00AA02D1" w:rsidRDefault="00AA02D1" w:rsidP="00AA02D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Telewizor </w:t>
      </w:r>
      <w:r w:rsidRPr="004D76EF">
        <w:rPr>
          <w:rFonts w:ascii="Garamond" w:hAnsi="Garamond"/>
          <w:b/>
          <w:sz w:val="24"/>
          <w:szCs w:val="24"/>
        </w:rPr>
        <w:t>43” (łącznie 2 sztuki):</w:t>
      </w:r>
    </w:p>
    <w:p w14:paraId="34775BC8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A02D1" w:rsidRPr="007A679A" w14:paraId="6FA8EFAE" w14:textId="77777777" w:rsidTr="00786152">
        <w:trPr>
          <w:trHeight w:val="745"/>
        </w:trPr>
        <w:tc>
          <w:tcPr>
            <w:tcW w:w="534" w:type="dxa"/>
            <w:vAlign w:val="center"/>
          </w:tcPr>
          <w:p w14:paraId="0513A5E8" w14:textId="77777777" w:rsidR="00AA02D1" w:rsidRPr="007A679A" w:rsidRDefault="00AA02D1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5DD065E9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1EE27111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70184F59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A02D1" w:rsidRPr="007A679A" w14:paraId="22BBF8CD" w14:textId="77777777" w:rsidTr="00786152">
        <w:trPr>
          <w:trHeight w:val="829"/>
        </w:trPr>
        <w:tc>
          <w:tcPr>
            <w:tcW w:w="534" w:type="dxa"/>
            <w:vAlign w:val="center"/>
          </w:tcPr>
          <w:p w14:paraId="3EFFEB36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AEF39F9" w14:textId="491801CD" w:rsidR="00AA02D1" w:rsidRPr="007A679A" w:rsidRDefault="00AA02D1" w:rsidP="00786152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Telewizor 43”</w:t>
            </w:r>
          </w:p>
        </w:tc>
        <w:tc>
          <w:tcPr>
            <w:tcW w:w="3402" w:type="dxa"/>
            <w:vAlign w:val="center"/>
          </w:tcPr>
          <w:p w14:paraId="469010F9" w14:textId="225B5F89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sztuk</w:t>
            </w:r>
            <w:r w:rsidR="00412DAD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2155" w:type="dxa"/>
            <w:vAlign w:val="center"/>
          </w:tcPr>
          <w:p w14:paraId="1FE802B1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784A7412" w14:textId="77777777" w:rsidTr="00786152">
        <w:trPr>
          <w:trHeight w:val="531"/>
        </w:trPr>
        <w:tc>
          <w:tcPr>
            <w:tcW w:w="6487" w:type="dxa"/>
            <w:gridSpan w:val="3"/>
            <w:vAlign w:val="center"/>
          </w:tcPr>
          <w:p w14:paraId="2044824D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7F4795CA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255A1ACB" w14:textId="77777777" w:rsidTr="00786152">
        <w:trPr>
          <w:trHeight w:val="553"/>
        </w:trPr>
        <w:tc>
          <w:tcPr>
            <w:tcW w:w="6487" w:type="dxa"/>
            <w:gridSpan w:val="3"/>
            <w:vAlign w:val="center"/>
          </w:tcPr>
          <w:p w14:paraId="5B53C2F5" w14:textId="77777777" w:rsidR="00AA02D1" w:rsidRPr="007A679A" w:rsidRDefault="00AA02D1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Podatek VAT </w:t>
            </w:r>
            <w:r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376B2AEA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0BFD22FA" w14:textId="77777777" w:rsidTr="00786152">
        <w:trPr>
          <w:trHeight w:val="621"/>
        </w:trPr>
        <w:tc>
          <w:tcPr>
            <w:tcW w:w="6487" w:type="dxa"/>
            <w:gridSpan w:val="3"/>
            <w:vAlign w:val="center"/>
          </w:tcPr>
          <w:p w14:paraId="0CC291AD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brutto:</w:t>
            </w:r>
          </w:p>
        </w:tc>
        <w:tc>
          <w:tcPr>
            <w:tcW w:w="2155" w:type="dxa"/>
            <w:vAlign w:val="center"/>
          </w:tcPr>
          <w:p w14:paraId="1F5B489B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16FFD973" w14:textId="77777777" w:rsidTr="00786152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09337AEF" w14:textId="77777777" w:rsidR="00AA02D1" w:rsidRPr="007A679A" w:rsidRDefault="00AA02D1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A02D1" w:rsidRPr="007A679A" w14:paraId="7094BBB1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7045D436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lastRenderedPageBreak/>
              <w:t>Producent</w:t>
            </w:r>
          </w:p>
        </w:tc>
        <w:tc>
          <w:tcPr>
            <w:tcW w:w="2155" w:type="dxa"/>
            <w:vAlign w:val="center"/>
          </w:tcPr>
          <w:p w14:paraId="41EB07BD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2FA81C33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14F173EF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0DF94A67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EBCAB22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5F4E8EA4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63C319AB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5D463F2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557C070" w14:textId="77777777" w:rsidR="00AA02D1" w:rsidRPr="004D76EF" w:rsidRDefault="00AA02D1" w:rsidP="00AA02D1">
      <w:pPr>
        <w:rPr>
          <w:rFonts w:ascii="Garamond" w:hAnsi="Garamond"/>
          <w:b/>
          <w:sz w:val="24"/>
          <w:szCs w:val="24"/>
        </w:rPr>
      </w:pPr>
      <w:r w:rsidRPr="004D76EF">
        <w:rPr>
          <w:rFonts w:ascii="Garamond" w:hAnsi="Garamond"/>
          <w:b/>
          <w:sz w:val="24"/>
          <w:szCs w:val="24"/>
        </w:rPr>
        <w:t>Telewizor 65” (łącznie 2 sztuki):</w:t>
      </w:r>
    </w:p>
    <w:p w14:paraId="01288452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402"/>
        <w:gridCol w:w="2155"/>
      </w:tblGrid>
      <w:tr w:rsidR="00AA02D1" w:rsidRPr="007A679A" w14:paraId="26773147" w14:textId="77777777" w:rsidTr="00786152">
        <w:trPr>
          <w:trHeight w:val="745"/>
        </w:trPr>
        <w:tc>
          <w:tcPr>
            <w:tcW w:w="534" w:type="dxa"/>
            <w:vAlign w:val="center"/>
          </w:tcPr>
          <w:p w14:paraId="285C210C" w14:textId="77777777" w:rsidR="00AA02D1" w:rsidRPr="007A679A" w:rsidRDefault="00AA02D1" w:rsidP="007861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A679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716C9688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Przedmiot dostawy</w:t>
            </w:r>
          </w:p>
        </w:tc>
        <w:tc>
          <w:tcPr>
            <w:tcW w:w="3402" w:type="dxa"/>
            <w:vAlign w:val="center"/>
          </w:tcPr>
          <w:p w14:paraId="6DD7E30E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>Ilość sztuk</w:t>
            </w:r>
          </w:p>
        </w:tc>
        <w:tc>
          <w:tcPr>
            <w:tcW w:w="2155" w:type="dxa"/>
            <w:vAlign w:val="center"/>
          </w:tcPr>
          <w:p w14:paraId="0E2E6F79" w14:textId="77777777" w:rsidR="00AA02D1" w:rsidRPr="007A679A" w:rsidRDefault="00AA02D1" w:rsidP="00786152">
            <w:pPr>
              <w:pStyle w:val="Zawartotabeli"/>
              <w:snapToGrid w:val="0"/>
              <w:jc w:val="center"/>
              <w:rPr>
                <w:rFonts w:ascii="Garamond" w:hAnsi="Garamond"/>
              </w:rPr>
            </w:pPr>
            <w:r w:rsidRPr="007A679A">
              <w:rPr>
                <w:rFonts w:ascii="Garamond" w:hAnsi="Garamond"/>
              </w:rPr>
              <w:t xml:space="preserve">Cena </w:t>
            </w:r>
            <w:r w:rsidRPr="007A679A">
              <w:rPr>
                <w:rFonts w:ascii="Garamond" w:hAnsi="Garamond"/>
                <w:b/>
              </w:rPr>
              <w:t xml:space="preserve">jednostkowa </w:t>
            </w:r>
            <w:r w:rsidRPr="007A679A">
              <w:rPr>
                <w:rFonts w:ascii="Garamond" w:hAnsi="Garamond"/>
              </w:rPr>
              <w:t>netto</w:t>
            </w:r>
          </w:p>
        </w:tc>
      </w:tr>
      <w:tr w:rsidR="00AA02D1" w:rsidRPr="007A679A" w14:paraId="04F2BEBB" w14:textId="77777777" w:rsidTr="00786152">
        <w:trPr>
          <w:trHeight w:val="829"/>
        </w:trPr>
        <w:tc>
          <w:tcPr>
            <w:tcW w:w="534" w:type="dxa"/>
            <w:vAlign w:val="center"/>
          </w:tcPr>
          <w:p w14:paraId="45AA2CBC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2C830E20" w14:textId="6558AE63" w:rsidR="00AA02D1" w:rsidRPr="007A679A" w:rsidRDefault="00AA02D1" w:rsidP="00786152">
            <w:pPr>
              <w:jc w:val="center"/>
              <w:rPr>
                <w:rStyle w:val="FontStyle14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Telewizor 65”</w:t>
            </w:r>
          </w:p>
        </w:tc>
        <w:tc>
          <w:tcPr>
            <w:tcW w:w="3402" w:type="dxa"/>
            <w:vAlign w:val="center"/>
          </w:tcPr>
          <w:p w14:paraId="3AC1B5B2" w14:textId="266CC37E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2C1D93">
              <w:rPr>
                <w:rFonts w:ascii="Garamond" w:hAnsi="Garamond"/>
                <w:b/>
                <w:sz w:val="24"/>
                <w:szCs w:val="24"/>
              </w:rPr>
              <w:t xml:space="preserve"> sztuk</w:t>
            </w:r>
            <w:r w:rsidR="00412DAD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2155" w:type="dxa"/>
            <w:vAlign w:val="center"/>
          </w:tcPr>
          <w:p w14:paraId="34643FDD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6381C686" w14:textId="77777777" w:rsidTr="00786152">
        <w:trPr>
          <w:trHeight w:val="531"/>
        </w:trPr>
        <w:tc>
          <w:tcPr>
            <w:tcW w:w="6487" w:type="dxa"/>
            <w:gridSpan w:val="3"/>
            <w:vAlign w:val="center"/>
          </w:tcPr>
          <w:p w14:paraId="6F8BBD4F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netto:</w:t>
            </w:r>
          </w:p>
        </w:tc>
        <w:tc>
          <w:tcPr>
            <w:tcW w:w="2155" w:type="dxa"/>
            <w:vAlign w:val="center"/>
          </w:tcPr>
          <w:p w14:paraId="5EEA7470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2014943D" w14:textId="77777777" w:rsidTr="00786152">
        <w:trPr>
          <w:trHeight w:val="553"/>
        </w:trPr>
        <w:tc>
          <w:tcPr>
            <w:tcW w:w="6487" w:type="dxa"/>
            <w:gridSpan w:val="3"/>
            <w:vAlign w:val="center"/>
          </w:tcPr>
          <w:p w14:paraId="04A9FAB8" w14:textId="77777777" w:rsidR="00AA02D1" w:rsidRPr="007A679A" w:rsidRDefault="00AA02D1" w:rsidP="00786152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Podatek VAT </w:t>
            </w:r>
            <w:r>
              <w:rPr>
                <w:rStyle w:val="FontStyle14"/>
                <w:rFonts w:ascii="Garamond" w:hAnsi="Garamond"/>
                <w:sz w:val="24"/>
                <w:szCs w:val="24"/>
              </w:rPr>
              <w:t>23</w:t>
            </w: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 xml:space="preserve">% </w:t>
            </w:r>
          </w:p>
        </w:tc>
        <w:tc>
          <w:tcPr>
            <w:tcW w:w="2155" w:type="dxa"/>
            <w:vAlign w:val="center"/>
          </w:tcPr>
          <w:p w14:paraId="080417E0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0CF01B6F" w14:textId="77777777" w:rsidTr="00786152">
        <w:trPr>
          <w:trHeight w:val="621"/>
        </w:trPr>
        <w:tc>
          <w:tcPr>
            <w:tcW w:w="6487" w:type="dxa"/>
            <w:gridSpan w:val="3"/>
            <w:vAlign w:val="center"/>
          </w:tcPr>
          <w:p w14:paraId="5087B3E9" w14:textId="77777777" w:rsidR="00AA02D1" w:rsidRPr="007A679A" w:rsidRDefault="00AA02D1" w:rsidP="0078615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Style w:val="FontStyle14"/>
                <w:rFonts w:ascii="Garamond" w:hAnsi="Garamond"/>
                <w:sz w:val="24"/>
                <w:szCs w:val="24"/>
              </w:rPr>
              <w:t>Ogółem wartość brutto:</w:t>
            </w:r>
          </w:p>
        </w:tc>
        <w:tc>
          <w:tcPr>
            <w:tcW w:w="2155" w:type="dxa"/>
            <w:vAlign w:val="center"/>
          </w:tcPr>
          <w:p w14:paraId="010DE3FD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601992D4" w14:textId="77777777" w:rsidTr="00786152">
        <w:trPr>
          <w:trHeight w:val="621"/>
        </w:trPr>
        <w:tc>
          <w:tcPr>
            <w:tcW w:w="8642" w:type="dxa"/>
            <w:gridSpan w:val="4"/>
            <w:shd w:val="clear" w:color="auto" w:fill="BFBFBF" w:themeFill="background1" w:themeFillShade="BF"/>
            <w:vAlign w:val="center"/>
          </w:tcPr>
          <w:p w14:paraId="72591F7A" w14:textId="77777777" w:rsidR="00AA02D1" w:rsidRPr="007A679A" w:rsidRDefault="00AA02D1" w:rsidP="00786152">
            <w:pPr>
              <w:pStyle w:val="Tekstpodstawowy31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A679A">
              <w:rPr>
                <w:rFonts w:ascii="Garamond" w:hAnsi="Garamond" w:cs="Arial"/>
                <w:b/>
                <w:bCs/>
                <w:sz w:val="24"/>
                <w:szCs w:val="24"/>
              </w:rPr>
              <w:t>Parametry oferowanego sprzętu:</w:t>
            </w:r>
          </w:p>
        </w:tc>
      </w:tr>
      <w:tr w:rsidR="00AA02D1" w:rsidRPr="007A679A" w14:paraId="1A19CFD3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5022A8DB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Producent</w:t>
            </w:r>
          </w:p>
        </w:tc>
        <w:tc>
          <w:tcPr>
            <w:tcW w:w="2155" w:type="dxa"/>
            <w:vAlign w:val="center"/>
          </w:tcPr>
          <w:p w14:paraId="5CB4AB3B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614D1BD3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6B469FE0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Nazwa handlowa</w:t>
            </w:r>
          </w:p>
        </w:tc>
        <w:tc>
          <w:tcPr>
            <w:tcW w:w="2155" w:type="dxa"/>
            <w:vAlign w:val="center"/>
          </w:tcPr>
          <w:p w14:paraId="0F70467E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A02D1" w:rsidRPr="007A679A" w14:paraId="4EBF0E5B" w14:textId="77777777" w:rsidTr="00786152">
        <w:trPr>
          <w:trHeight w:val="621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66315580" w14:textId="77777777" w:rsidR="00AA02D1" w:rsidRPr="007A679A" w:rsidRDefault="00AA02D1" w:rsidP="00786152">
            <w:pPr>
              <w:tabs>
                <w:tab w:val="left" w:pos="540"/>
              </w:tabs>
              <w:rPr>
                <w:rFonts w:ascii="Garamond" w:hAnsi="Garamond" w:cs="Arial"/>
                <w:sz w:val="24"/>
                <w:szCs w:val="24"/>
              </w:rPr>
            </w:pPr>
            <w:r w:rsidRPr="007A679A">
              <w:rPr>
                <w:rFonts w:ascii="Garamond" w:hAnsi="Garamond" w:cs="Arial"/>
                <w:sz w:val="24"/>
                <w:szCs w:val="24"/>
              </w:rPr>
              <w:t>Model/Typ</w:t>
            </w:r>
          </w:p>
        </w:tc>
        <w:tc>
          <w:tcPr>
            <w:tcW w:w="2155" w:type="dxa"/>
            <w:vAlign w:val="center"/>
          </w:tcPr>
          <w:p w14:paraId="0DAA0644" w14:textId="77777777" w:rsidR="00AA02D1" w:rsidRPr="007A679A" w:rsidRDefault="00AA02D1" w:rsidP="007861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7516C53B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61B5BD8" w14:textId="77777777" w:rsidR="00AA02D1" w:rsidRDefault="00AA02D1" w:rsidP="0097715C">
      <w:pPr>
        <w:tabs>
          <w:tab w:val="left" w:pos="56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139BA8A" w14:textId="0599533F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3964CE21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C726B06" w14:textId="18E36A29" w:rsidR="0097715C" w:rsidRPr="00DE257D" w:rsidRDefault="00C05F10" w:rsidP="00C05F10">
      <w:pPr>
        <w:pStyle w:val="Akapitzlist"/>
        <w:numPr>
          <w:ilvl w:val="0"/>
          <w:numId w:val="33"/>
        </w:numPr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Okres udzielonej gwarancji</w:t>
      </w:r>
      <w:r w:rsidR="008F432A" w:rsidRPr="00DE257D">
        <w:rPr>
          <w:rFonts w:ascii="Garamond" w:hAnsi="Garamond" w:cs="Arial"/>
          <w:b/>
        </w:rPr>
        <w:t xml:space="preserve"> na cały oferowany sprzęt</w:t>
      </w:r>
      <w:r w:rsidRPr="00DE257D">
        <w:rPr>
          <w:rFonts w:ascii="Garamond" w:hAnsi="Garamond" w:cs="Arial"/>
          <w:b/>
        </w:rPr>
        <w:t xml:space="preserve">: </w:t>
      </w:r>
      <w:r w:rsidR="0097715C" w:rsidRPr="00DE257D">
        <w:rPr>
          <w:rFonts w:ascii="Garamond" w:hAnsi="Garamond" w:cs="Arial"/>
          <w:b/>
        </w:rPr>
        <w:t xml:space="preserve"> </w:t>
      </w:r>
    </w:p>
    <w:p w14:paraId="4C80C468" w14:textId="77777777" w:rsidR="0097715C" w:rsidRPr="00DE257D" w:rsidRDefault="002D3A33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111898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24 miesiące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0 pkt);</w:t>
      </w:r>
    </w:p>
    <w:p w14:paraId="02FBB41C" w14:textId="77777777" w:rsidR="0097715C" w:rsidRPr="00DE257D" w:rsidRDefault="002D3A33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23455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36 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</w:t>
      </w:r>
      <w:r w:rsidR="008F432A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2,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5 pkt);</w:t>
      </w:r>
    </w:p>
    <w:p w14:paraId="0D393FFC" w14:textId="77777777" w:rsidR="0097715C" w:rsidRPr="00DE257D" w:rsidRDefault="002D3A33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Times New Roman"/>
          <w:b/>
          <w:sz w:val="24"/>
          <w:szCs w:val="24"/>
          <w:highlight w:val="green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5273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48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</w:t>
      </w:r>
      <w:r w:rsidR="008F432A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 tej opcji Wykonawca otrzyma 5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pkt);</w:t>
      </w:r>
    </w:p>
    <w:p w14:paraId="685867A9" w14:textId="77777777" w:rsidR="0097715C" w:rsidRPr="00DE257D" w:rsidRDefault="0097715C" w:rsidP="0097715C">
      <w:pPr>
        <w:spacing w:before="120" w:after="0" w:line="240" w:lineRule="auto"/>
        <w:ind w:left="992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Proszę o zaznaczenie właściwej opcji – w przypadku braku zaznaczenia przyjmuje się zastosowanie minimalnych parametrów wskazanych w dokumentacji i brak przyznanych punktów</w:t>
      </w:r>
    </w:p>
    <w:p w14:paraId="228DA94F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77777777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 xml:space="preserve">Termin realizacji oraz warunki </w:t>
      </w:r>
      <w:r w:rsidRPr="00C35419">
        <w:rPr>
          <w:rFonts w:ascii="Garamond" w:hAnsi="Garamond"/>
        </w:rPr>
        <w:t>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C05F10">
      <w:pPr>
        <w:pStyle w:val="Akapitzlist"/>
        <w:numPr>
          <w:ilvl w:val="0"/>
          <w:numId w:val="33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zapoznałem się z warunkami zamówienia i przyjmuję je bez zastrzeżeń;</w:t>
      </w:r>
    </w:p>
    <w:p w14:paraId="0DF47320" w14:textId="3C9F0BEB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postanowieniami załączonego do formularza wzoru umowy </w:t>
      </w:r>
      <w:r w:rsidR="00D5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i przyjmuję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go bez zastrzeżeń;</w:t>
      </w:r>
    </w:p>
    <w:p w14:paraId="75F14E7D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55D16A2" w14:textId="57DEAFFA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5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5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0AE0D0A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4CAADCBF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A87AEBC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4D2C2D9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F166D" w14:textId="77777777" w:rsidR="002D3A33" w:rsidRDefault="002D3A33" w:rsidP="00A62564">
      <w:pPr>
        <w:spacing w:after="0" w:line="240" w:lineRule="auto"/>
      </w:pPr>
      <w:r>
        <w:separator/>
      </w:r>
    </w:p>
  </w:endnote>
  <w:endnote w:type="continuationSeparator" w:id="0">
    <w:p w14:paraId="3DD239C5" w14:textId="77777777" w:rsidR="002D3A33" w:rsidRDefault="002D3A33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2F">
          <w:rPr>
            <w:noProof/>
          </w:rPr>
          <w:t>6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C7C6D" w14:textId="77777777" w:rsidR="002D3A33" w:rsidRDefault="002D3A33" w:rsidP="00A62564">
      <w:pPr>
        <w:spacing w:after="0" w:line="240" w:lineRule="auto"/>
      </w:pPr>
      <w:r>
        <w:separator/>
      </w:r>
    </w:p>
  </w:footnote>
  <w:footnote w:type="continuationSeparator" w:id="0">
    <w:p w14:paraId="7CFE1AE4" w14:textId="77777777" w:rsidR="002D3A33" w:rsidRDefault="002D3A33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4174367E" w:rsidR="00DE257D" w:rsidRPr="00B17B33" w:rsidRDefault="00412DAD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06CE7242"/>
    <w:styleLink w:val="WWNum11"/>
    <w:lvl w:ilvl="0" w:tplc="BF522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2780E0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2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29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4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5CE2631"/>
    <w:multiLevelType w:val="hybridMultilevel"/>
    <w:tmpl w:val="96D0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16"/>
  </w:num>
  <w:num w:numId="11">
    <w:abstractNumId w:val="28"/>
  </w:num>
  <w:num w:numId="12">
    <w:abstractNumId w:val="11"/>
  </w:num>
  <w:num w:numId="13">
    <w:abstractNumId w:val="1"/>
  </w:num>
  <w:num w:numId="14">
    <w:abstractNumId w:val="31"/>
  </w:num>
  <w:num w:numId="15">
    <w:abstractNumId w:val="20"/>
  </w:num>
  <w:num w:numId="16">
    <w:abstractNumId w:val="10"/>
  </w:num>
  <w:num w:numId="17">
    <w:abstractNumId w:val="15"/>
  </w:num>
  <w:num w:numId="18">
    <w:abstractNumId w:val="38"/>
  </w:num>
  <w:num w:numId="19">
    <w:abstractNumId w:val="4"/>
  </w:num>
  <w:num w:numId="20">
    <w:abstractNumId w:val="27"/>
  </w:num>
  <w:num w:numId="21">
    <w:abstractNumId w:val="32"/>
  </w:num>
  <w:num w:numId="22">
    <w:abstractNumId w:val="19"/>
  </w:num>
  <w:num w:numId="23">
    <w:abstractNumId w:val="33"/>
  </w:num>
  <w:num w:numId="24">
    <w:abstractNumId w:val="34"/>
  </w:num>
  <w:num w:numId="25">
    <w:abstractNumId w:val="18"/>
  </w:num>
  <w:num w:numId="26">
    <w:abstractNumId w:val="0"/>
    <w:lvlOverride w:ilvl="0">
      <w:lvl w:ilvl="0" w:tplc="BF5229F8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3"/>
  </w:num>
  <w:num w:numId="28">
    <w:abstractNumId w:val="29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36"/>
  </w:num>
  <w:num w:numId="37">
    <w:abstractNumId w:val="0"/>
  </w:num>
  <w:num w:numId="38">
    <w:abstractNumId w:val="30"/>
  </w:num>
  <w:num w:numId="39">
    <w:abstractNumId w:val="26"/>
  </w:num>
  <w:num w:numId="40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1584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B041F"/>
    <w:rsid w:val="002B0BD1"/>
    <w:rsid w:val="002B4F94"/>
    <w:rsid w:val="002C2F57"/>
    <w:rsid w:val="002C63BA"/>
    <w:rsid w:val="002C76D2"/>
    <w:rsid w:val="002D1069"/>
    <w:rsid w:val="002D3A33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658FA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12DAD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50325"/>
    <w:rsid w:val="005551A8"/>
    <w:rsid w:val="0055661F"/>
    <w:rsid w:val="00562024"/>
    <w:rsid w:val="00576FA0"/>
    <w:rsid w:val="005B2234"/>
    <w:rsid w:val="005B5AD8"/>
    <w:rsid w:val="005B787E"/>
    <w:rsid w:val="005D2F41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759EA"/>
    <w:rsid w:val="0089540E"/>
    <w:rsid w:val="008A266E"/>
    <w:rsid w:val="008B45A2"/>
    <w:rsid w:val="008B7085"/>
    <w:rsid w:val="008C46D1"/>
    <w:rsid w:val="008C77D6"/>
    <w:rsid w:val="008D6A9B"/>
    <w:rsid w:val="008E3995"/>
    <w:rsid w:val="008F432A"/>
    <w:rsid w:val="008F4965"/>
    <w:rsid w:val="00903014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15C"/>
    <w:rsid w:val="00977AFA"/>
    <w:rsid w:val="00990D2E"/>
    <w:rsid w:val="009923F9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3CEE"/>
    <w:rsid w:val="00A965EF"/>
    <w:rsid w:val="00A96D86"/>
    <w:rsid w:val="00AA02D1"/>
    <w:rsid w:val="00AA05C8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4506"/>
    <w:rsid w:val="00B46E6C"/>
    <w:rsid w:val="00B5677D"/>
    <w:rsid w:val="00B7021F"/>
    <w:rsid w:val="00B82462"/>
    <w:rsid w:val="00B9068F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7F54"/>
    <w:rsid w:val="00C05F10"/>
    <w:rsid w:val="00C236B3"/>
    <w:rsid w:val="00C24677"/>
    <w:rsid w:val="00C35419"/>
    <w:rsid w:val="00C5751E"/>
    <w:rsid w:val="00C61099"/>
    <w:rsid w:val="00C61361"/>
    <w:rsid w:val="00C62C98"/>
    <w:rsid w:val="00C633C1"/>
    <w:rsid w:val="00C94D32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01FED"/>
    <w:rsid w:val="00D13423"/>
    <w:rsid w:val="00D175DB"/>
    <w:rsid w:val="00D329AF"/>
    <w:rsid w:val="00D45BBF"/>
    <w:rsid w:val="00D45EF8"/>
    <w:rsid w:val="00D47ACA"/>
    <w:rsid w:val="00D5172F"/>
    <w:rsid w:val="00D61A2A"/>
    <w:rsid w:val="00D67C78"/>
    <w:rsid w:val="00D70AC1"/>
    <w:rsid w:val="00D773EE"/>
    <w:rsid w:val="00D77A26"/>
    <w:rsid w:val="00D93A7A"/>
    <w:rsid w:val="00DA0347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2A54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93CEE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4">
    <w:name w:val="Font Style14"/>
    <w:rsid w:val="00A93CEE"/>
    <w:rPr>
      <w:rFonts w:ascii="Arial Unicode MS" w:eastAsia="Arial Unicode MS" w:cs="Arial Unicode MS"/>
      <w:b/>
      <w:bCs/>
      <w:sz w:val="18"/>
      <w:szCs w:val="18"/>
    </w:rPr>
  </w:style>
  <w:style w:type="paragraph" w:customStyle="1" w:styleId="Tekstpodstawowy31">
    <w:name w:val="Tekst podstawowy 31"/>
    <w:basedOn w:val="Normalny"/>
    <w:rsid w:val="00A93CE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466F-77F3-4932-AA3E-3190901D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13</cp:revision>
  <cp:lastPrinted>2020-04-07T09:15:00Z</cp:lastPrinted>
  <dcterms:created xsi:type="dcterms:W3CDTF">2020-08-06T08:01:00Z</dcterms:created>
  <dcterms:modified xsi:type="dcterms:W3CDTF">2020-08-17T08:02:00Z</dcterms:modified>
</cp:coreProperties>
</file>