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2842" w14:textId="7056B0E2" w:rsidR="0097715C" w:rsidRPr="00DE257D" w:rsidRDefault="0097715C" w:rsidP="0097715C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480F3A5A" w14:textId="77777777" w:rsidR="00B9068F" w:rsidRPr="00DE257D" w:rsidRDefault="00B9068F" w:rsidP="00E33E7D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22A5D86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Oferta złożona do postępowania o udzielenie zamówienia publicznego w trybie przetargu nieograniczonego na zadanie o nazwie:  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6DDE71FF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 i dostawa sprzętu komputerowego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3F601D7D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8E40DE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PR.042.2.2</w:t>
      </w:r>
      <w:r w:rsidR="00DE257D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2020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7B3E8576" w14:textId="1A61F3AD" w:rsid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CDE53A" w14:textId="77777777" w:rsidR="00ED70E4" w:rsidRPr="00DE257D" w:rsidRDefault="00ED70E4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13B46955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</w:t>
      </w:r>
      <w:r w:rsidR="00DE257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48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szt. komputerów przenośnych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315923ED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FFA5FAF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każdego producenta:</w:t>
      </w:r>
    </w:p>
    <w:p w14:paraId="53359E48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B06049A" w14:textId="77777777" w:rsidR="00F0435D" w:rsidRPr="00DE257D" w:rsidRDefault="00F0435D" w:rsidP="00F0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40EB569F" w14:textId="77777777" w:rsidR="00F0435D" w:rsidRPr="00DE257D" w:rsidRDefault="00F0435D" w:rsidP="00F0435D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1F66E0F7" w14:textId="77777777" w:rsidR="00F0435D" w:rsidRPr="00DE257D" w:rsidRDefault="00F0435D" w:rsidP="00F0435D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</w:t>
      </w:r>
      <w:r w:rsidR="008F432A" w:rsidRPr="00DE257D">
        <w:rPr>
          <w:rFonts w:ascii="Garamond" w:hAnsi="Garamond" w:cs="Arial"/>
          <w:b/>
        </w:rPr>
        <w:t>ena 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48D116FB" w14:textId="77777777" w:rsidR="008F432A" w:rsidRPr="00DE257D" w:rsidRDefault="008F432A" w:rsidP="00F0435D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186B7E51" w14:textId="77777777" w:rsidR="008F432A" w:rsidRPr="00DE257D" w:rsidRDefault="008F432A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6ED9A8D0" w14:textId="77777777" w:rsidR="008F432A" w:rsidRPr="00DE257D" w:rsidRDefault="008F432A" w:rsidP="008F432A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2F2E2707" w14:textId="77777777" w:rsidR="008F432A" w:rsidRPr="00DE257D" w:rsidRDefault="008F432A" w:rsidP="008F432A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Cena za 1 szt.:  ............ PLN</w:t>
      </w:r>
    </w:p>
    <w:p w14:paraId="189C0DF0" w14:textId="77777777" w:rsidR="00F0435D" w:rsidRPr="00DE257D" w:rsidRDefault="00F0435D" w:rsidP="00F0435D">
      <w:pPr>
        <w:pStyle w:val="Akapitzlist"/>
        <w:spacing w:line="360" w:lineRule="auto"/>
        <w:ind w:left="1276" w:right="28"/>
        <w:jc w:val="both"/>
        <w:rPr>
          <w:rFonts w:ascii="Garamond" w:hAnsi="Garamond" w:cs="Arial"/>
          <w:b/>
        </w:rPr>
      </w:pPr>
    </w:p>
    <w:p w14:paraId="35CF7439" w14:textId="77777777" w:rsidR="008F432A" w:rsidRPr="00DE257D" w:rsidRDefault="008F432A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72AA85D9" w14:textId="77777777" w:rsidR="008F432A" w:rsidRPr="00DE257D" w:rsidRDefault="008F432A" w:rsidP="008F432A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12DDB931" w14:textId="77777777" w:rsidR="008F432A" w:rsidRPr="00DE257D" w:rsidRDefault="008F432A" w:rsidP="008F432A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Cena za 1 szt.:  ............ PLN</w:t>
      </w:r>
    </w:p>
    <w:p w14:paraId="5F163AE1" w14:textId="77777777" w:rsidR="008F432A" w:rsidRPr="00DE257D" w:rsidRDefault="008F432A" w:rsidP="00F0435D">
      <w:pPr>
        <w:pStyle w:val="Akapitzlist"/>
        <w:spacing w:line="360" w:lineRule="auto"/>
        <w:ind w:left="1276" w:right="28"/>
        <w:jc w:val="both"/>
        <w:rPr>
          <w:rFonts w:ascii="Garamond" w:hAnsi="Garamond" w:cs="Arial"/>
          <w:b/>
        </w:rPr>
      </w:pPr>
    </w:p>
    <w:p w14:paraId="72DDBEC6" w14:textId="77777777" w:rsidR="008F432A" w:rsidRPr="00DE257D" w:rsidRDefault="008F432A" w:rsidP="008F432A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 w:rsidRPr="00DE257D">
        <w:rPr>
          <w:rFonts w:ascii="Garamond" w:hAnsi="Garamond" w:cs="Arial"/>
          <w:b/>
          <w:sz w:val="24"/>
          <w:szCs w:val="24"/>
        </w:rPr>
        <w:t>(…)</w:t>
      </w:r>
    </w:p>
    <w:p w14:paraId="3FECA77E" w14:textId="6C498E94" w:rsidR="00F0435D" w:rsidRPr="00DE257D" w:rsidRDefault="00F0435D" w:rsidP="00F0435D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 w:rsidRPr="00DE257D">
        <w:rPr>
          <w:rFonts w:ascii="Garamond" w:hAnsi="Garamond" w:cs="Arial"/>
          <w:b/>
          <w:sz w:val="24"/>
          <w:szCs w:val="24"/>
        </w:rPr>
        <w:t xml:space="preserve">RAZEM: </w:t>
      </w:r>
      <w:r w:rsidR="00DE257D" w:rsidRPr="00DE257D">
        <w:rPr>
          <w:rFonts w:ascii="Garamond" w:hAnsi="Garamond" w:cs="Arial"/>
          <w:b/>
          <w:sz w:val="24"/>
          <w:szCs w:val="24"/>
        </w:rPr>
        <w:t>48</w:t>
      </w:r>
      <w:r w:rsidRPr="00DE257D">
        <w:rPr>
          <w:rFonts w:ascii="Garamond" w:hAnsi="Garamond" w:cs="Arial"/>
          <w:b/>
          <w:sz w:val="24"/>
          <w:szCs w:val="24"/>
        </w:rPr>
        <w:t xml:space="preserve"> sztuk</w:t>
      </w:r>
    </w:p>
    <w:p w14:paraId="74E26676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C81A6F8" w14:textId="77777777" w:rsidR="00FA5C10" w:rsidRPr="00DE257D" w:rsidRDefault="00FA5C10" w:rsidP="00F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UWAGA! </w:t>
      </w:r>
    </w:p>
    <w:p w14:paraId="04EF335E" w14:textId="77777777" w:rsidR="0097715C" w:rsidRPr="00DE257D" w:rsidRDefault="00FA5C10" w:rsidP="00F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 przypadku, gdy Wykonawca oferuje wszystkie komputery jednego producenta – należy wypełnić tylko pkt 1.</w:t>
      </w:r>
    </w:p>
    <w:p w14:paraId="6792444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77777777" w:rsidR="0097715C" w:rsidRPr="00DE257D" w:rsidRDefault="00C05F10" w:rsidP="00C05F10">
      <w:pPr>
        <w:pStyle w:val="Akapitzlist"/>
        <w:numPr>
          <w:ilvl w:val="0"/>
          <w:numId w:val="33"/>
        </w:numPr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 (urządzenia)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77777777" w:rsidR="0097715C" w:rsidRPr="00DE257D" w:rsidRDefault="00B426C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24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77777777" w:rsidR="0097715C" w:rsidRPr="00DE257D" w:rsidRDefault="00B426C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2,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5 pkt);</w:t>
      </w:r>
    </w:p>
    <w:p w14:paraId="0D393FFC" w14:textId="77777777" w:rsidR="0097715C" w:rsidRPr="00DE257D" w:rsidRDefault="00B426C1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5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09C8426B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postanowieniami załączonego do formularza wzoru umowy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bookmarkStart w:id="0" w:name="_GoBack"/>
      <w:bookmarkEnd w:id="0"/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7B2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60309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45F7-D896-4BE7-8862-4FB28A39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7</cp:revision>
  <cp:lastPrinted>2020-04-07T09:15:00Z</cp:lastPrinted>
  <dcterms:created xsi:type="dcterms:W3CDTF">2020-08-05T10:19:00Z</dcterms:created>
  <dcterms:modified xsi:type="dcterms:W3CDTF">2020-08-05T11:26:00Z</dcterms:modified>
</cp:coreProperties>
</file>