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9F466" w14:textId="781F37CB" w:rsidR="00FF79BA" w:rsidRDefault="00FF79BA" w:rsidP="00511BED">
      <w:pPr>
        <w:spacing w:after="120"/>
        <w:jc w:val="right"/>
        <w:rPr>
          <w:rFonts w:ascii="Garamond" w:hAnsi="Garamond"/>
          <w:b/>
          <w:bCs/>
          <w:sz w:val="24"/>
          <w:szCs w:val="24"/>
        </w:rPr>
      </w:pPr>
      <w:r w:rsidRPr="00FF79BA">
        <w:rPr>
          <w:rFonts w:ascii="Garamond" w:hAnsi="Garamond"/>
          <w:b/>
          <w:bCs/>
          <w:sz w:val="24"/>
          <w:szCs w:val="24"/>
        </w:rPr>
        <w:t>Załącznik nr 1 do zapytania ofertowego</w:t>
      </w:r>
    </w:p>
    <w:p w14:paraId="60AC712D" w14:textId="527EA855" w:rsidR="00FF79BA" w:rsidRDefault="00FF79BA" w:rsidP="00FF79BA">
      <w:pPr>
        <w:jc w:val="right"/>
        <w:rPr>
          <w:rFonts w:ascii="Garamond" w:hAnsi="Garamond"/>
          <w:b/>
          <w:bCs/>
          <w:sz w:val="24"/>
          <w:szCs w:val="24"/>
        </w:rPr>
      </w:pPr>
    </w:p>
    <w:p w14:paraId="600CAEAD" w14:textId="7239D3E9" w:rsidR="00FF79BA" w:rsidRPr="00FF79BA" w:rsidRDefault="00FF79BA" w:rsidP="00511BED">
      <w:pPr>
        <w:tabs>
          <w:tab w:val="center" w:pos="4536"/>
          <w:tab w:val="right" w:pos="9072"/>
        </w:tabs>
        <w:spacing w:after="24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</w:r>
      <w:r w:rsidRPr="00FF79BA">
        <w:rPr>
          <w:rFonts w:ascii="Garamond" w:hAnsi="Garamond"/>
          <w:b/>
          <w:bCs/>
          <w:sz w:val="28"/>
          <w:szCs w:val="28"/>
        </w:rPr>
        <w:t>OPIS PRZEDMIOTU ZAMÓWIENIA</w:t>
      </w:r>
      <w:r>
        <w:rPr>
          <w:rFonts w:ascii="Garamond" w:hAnsi="Garamond"/>
          <w:b/>
          <w:bCs/>
          <w:sz w:val="28"/>
          <w:szCs w:val="28"/>
        </w:rPr>
        <w:tab/>
      </w:r>
    </w:p>
    <w:p w14:paraId="74E731F3" w14:textId="1767CB99" w:rsidR="00FF79BA" w:rsidRPr="004F3283" w:rsidRDefault="004F3283" w:rsidP="00511BED">
      <w:pPr>
        <w:suppressAutoHyphens/>
        <w:autoSpaceDN w:val="0"/>
        <w:spacing w:after="0"/>
        <w:ind w:left="992" w:hanging="992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4F3283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Część I. </w:t>
      </w:r>
      <w:r w:rsidR="00FF79BA" w:rsidRPr="004F3283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Przedmiotem zamówienia jest zakup</w:t>
      </w:r>
      <w:r w:rsidRPr="004F3283">
        <w:rPr>
          <w:rFonts w:ascii="Garamond" w:hAnsi="Garamond" w:cs="Arial"/>
          <w:b/>
          <w:sz w:val="24"/>
          <w:szCs w:val="24"/>
        </w:rPr>
        <w:t xml:space="preserve"> i dostawa maseczek oraz rękawiczek jednorazowych</w:t>
      </w:r>
      <w:r w:rsidR="00FF79BA" w:rsidRPr="004F3283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, spełniając</w:t>
      </w:r>
      <w:r w:rsidR="009B10C9" w:rsidRPr="004F3283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ych</w:t>
      </w:r>
      <w:r w:rsidR="00FF79BA" w:rsidRPr="004F3283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 niżej wymienione wymagania</w:t>
      </w:r>
      <w:r w:rsidR="000B744C" w:rsidRPr="004F3283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:</w:t>
      </w:r>
      <w:r w:rsidR="00FF79BA" w:rsidRPr="004F3283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 </w:t>
      </w:r>
    </w:p>
    <w:p w14:paraId="65A5B22C" w14:textId="77777777" w:rsidR="00354EB9" w:rsidRDefault="00354EB9" w:rsidP="00FF79BA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tbl>
      <w:tblPr>
        <w:tblW w:w="9308" w:type="dxa"/>
        <w:tblInd w:w="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"/>
        <w:gridCol w:w="1325"/>
        <w:gridCol w:w="5758"/>
        <w:gridCol w:w="1090"/>
        <w:gridCol w:w="873"/>
      </w:tblGrid>
      <w:tr w:rsidR="00424246" w:rsidRPr="00511BED" w14:paraId="2B0B0CAF" w14:textId="77777777" w:rsidTr="00511BE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7D1D3" w14:textId="77777777" w:rsidR="00424246" w:rsidRPr="00511BED" w:rsidRDefault="00424246" w:rsidP="004B655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95921" w14:textId="77777777" w:rsidR="00424246" w:rsidRPr="00511BED" w:rsidRDefault="00424246" w:rsidP="004B655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Przedmiot zamówienia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D19C8" w14:textId="77777777" w:rsidR="00424246" w:rsidRPr="00511BED" w:rsidRDefault="00424246" w:rsidP="004B655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Opis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302D9" w14:textId="77777777" w:rsidR="00424246" w:rsidRPr="00511BED" w:rsidRDefault="00424246" w:rsidP="004B655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Jednostka miary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0F59C" w14:textId="77777777" w:rsidR="00424246" w:rsidRPr="00511BED" w:rsidRDefault="00424246" w:rsidP="004B655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Ilość</w:t>
            </w:r>
          </w:p>
        </w:tc>
      </w:tr>
      <w:tr w:rsidR="00424246" w:rsidRPr="00511BED" w14:paraId="7BC58438" w14:textId="77777777" w:rsidTr="00511BED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F87A6" w14:textId="595050E5" w:rsidR="00424246" w:rsidRPr="00511BED" w:rsidRDefault="00575B09" w:rsidP="004B655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1</w:t>
            </w:r>
            <w:r w:rsidR="00424246" w:rsidRPr="00511BED">
              <w:rPr>
                <w:rFonts w:ascii="Garamond" w:hAnsi="Garamond"/>
                <w:sz w:val="22"/>
                <w:szCs w:val="22"/>
                <w:lang w:val="pl-PL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3A2E6" w14:textId="77777777" w:rsidR="00424246" w:rsidRPr="00511BED" w:rsidRDefault="00424246" w:rsidP="004B655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Maseczka ochronna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0935F" w14:textId="77777777" w:rsidR="00511BED" w:rsidRDefault="00424246" w:rsidP="00424246">
            <w:pPr>
              <w:pStyle w:val="TableContents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Jednorazowego użytku, 3- warstwowa; z gumkami umożliwiającymi założenie maseczki na uszy oraz z paskiem dopasowującym się do nosa. Odporna na przesiąkanie – chroni przed zakażeniami przenoszonymi drogą kropelkową. </w:t>
            </w:r>
          </w:p>
          <w:p w14:paraId="606B65DD" w14:textId="6D2AA57E" w:rsidR="00424246" w:rsidRPr="00511BED" w:rsidRDefault="00424246" w:rsidP="00424246">
            <w:pPr>
              <w:pStyle w:val="TableContents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Dobra jakościowo – zwiększona grubość warstw włókniny do </w:t>
            </w:r>
            <w:r w:rsidR="00511BED">
              <w:rPr>
                <w:rFonts w:ascii="Garamond" w:hAnsi="Garamond" w:cs="Times New Roman"/>
                <w:sz w:val="22"/>
                <w:szCs w:val="22"/>
                <w:lang w:val="pl-PL"/>
              </w:rPr>
              <w:br/>
            </w:r>
            <w:r w:rsidR="00FC548B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min. </w:t>
            </w:r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>25 g/m2. Wysoki współczynnik filtracji bakteryjnej BFE&gt;95%. Bezpiecz</w:t>
            </w:r>
            <w:r w:rsidRPr="004023F0">
              <w:rPr>
                <w:rFonts w:ascii="Garamond" w:hAnsi="Garamond" w:cs="Times New Roman"/>
                <w:sz w:val="22"/>
                <w:szCs w:val="22"/>
                <w:lang w:val="pl-PL"/>
              </w:rPr>
              <w:t>na – nie zawierająca szko</w:t>
            </w:r>
            <w:r w:rsidR="004023F0" w:rsidRPr="004023F0">
              <w:rPr>
                <w:rFonts w:ascii="Garamond" w:hAnsi="Garamond" w:cs="Times New Roman"/>
                <w:sz w:val="22"/>
                <w:szCs w:val="22"/>
                <w:lang w:val="pl-PL"/>
              </w:rPr>
              <w:t>dliwych substancji. R</w:t>
            </w:r>
            <w:r w:rsidRPr="004023F0">
              <w:rPr>
                <w:rFonts w:ascii="Garamond" w:hAnsi="Garamond" w:cs="Times New Roman"/>
                <w:sz w:val="22"/>
                <w:szCs w:val="22"/>
                <w:lang w:val="pl-PL"/>
              </w:rPr>
              <w:t>ozmiar</w:t>
            </w:r>
            <w:r w:rsidR="004023F0" w:rsidRPr="004023F0">
              <w:rPr>
                <w:rFonts w:ascii="Garamond" w:hAnsi="Garamond" w:cs="Times New Roman"/>
                <w:sz w:val="22"/>
                <w:szCs w:val="22"/>
                <w:lang w:val="pl-PL"/>
              </w:rPr>
              <w:t>: uniwersalny,</w:t>
            </w:r>
            <w:r w:rsidR="0002773C" w:rsidRPr="004023F0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 pakowane po </w:t>
            </w:r>
            <w:r w:rsidR="004023F0" w:rsidRPr="004023F0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50 </w:t>
            </w:r>
            <w:r w:rsidR="0002773C" w:rsidRPr="004023F0">
              <w:rPr>
                <w:rFonts w:ascii="Garamond" w:hAnsi="Garamond" w:cs="Times New Roman"/>
                <w:sz w:val="22"/>
                <w:szCs w:val="22"/>
                <w:lang w:val="pl-PL"/>
              </w:rPr>
              <w:t>sztuk</w:t>
            </w:r>
            <w:r w:rsidR="004023F0" w:rsidRPr="004023F0">
              <w:rPr>
                <w:rFonts w:ascii="Garamond" w:hAnsi="Garamond" w:cs="Times New Roman"/>
                <w:sz w:val="22"/>
                <w:szCs w:val="22"/>
                <w:lang w:val="pl-PL"/>
              </w:rPr>
              <w:t>.</w:t>
            </w:r>
          </w:p>
          <w:p w14:paraId="132FB0D8" w14:textId="77777777" w:rsidR="00424246" w:rsidRPr="00511BED" w:rsidRDefault="00424246" w:rsidP="004B6550">
            <w:pPr>
              <w:pStyle w:val="TableContents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</w:p>
          <w:p w14:paraId="0FCD4938" w14:textId="77777777" w:rsidR="00424246" w:rsidRPr="00511BED" w:rsidRDefault="00424246" w:rsidP="004B6550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>Maseczki  powinny spełniać wymagania w zakresie jakości i standardów bezpieczeństwa określonych w przepisach UE w tym wytycznych Konsultanta Krajowego w dziedzinie chorób zakaźnych z dnia 09.04.2020 r. dotyczące warunków jakie powinny spełniać maseczki przeznaczone dla osób, które nie wykonują zawodów medycznych oraz nie potwierdzono u nich aktywnego zakażenia COVID19.</w:t>
            </w:r>
          </w:p>
          <w:p w14:paraId="517E9FF7" w14:textId="77777777" w:rsidR="00424246" w:rsidRPr="00511BED" w:rsidRDefault="00424246" w:rsidP="004B6550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BB089" w14:textId="77777777" w:rsidR="00424246" w:rsidRPr="00511BED" w:rsidRDefault="00424246" w:rsidP="004B6550">
            <w:pPr>
              <w:pStyle w:val="TableContents"/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szt.</w:t>
            </w:r>
          </w:p>
        </w:tc>
        <w:tc>
          <w:tcPr>
            <w:tcW w:w="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01729" w14:textId="423B202A" w:rsidR="00424246" w:rsidRPr="00511BED" w:rsidRDefault="0002773C" w:rsidP="004B6550">
            <w:pPr>
              <w:pStyle w:val="TableContents"/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>
              <w:rPr>
                <w:rFonts w:ascii="Garamond" w:hAnsi="Garamond"/>
                <w:sz w:val="22"/>
                <w:szCs w:val="22"/>
                <w:lang w:val="pl-PL"/>
              </w:rPr>
              <w:t>8 10</w:t>
            </w:r>
            <w:r w:rsidR="00424246" w:rsidRPr="00511BED">
              <w:rPr>
                <w:rFonts w:ascii="Garamond" w:hAnsi="Garamond"/>
                <w:sz w:val="22"/>
                <w:szCs w:val="22"/>
                <w:lang w:val="pl-PL"/>
              </w:rPr>
              <w:t>0</w:t>
            </w:r>
          </w:p>
        </w:tc>
      </w:tr>
      <w:tr w:rsidR="00424246" w:rsidRPr="00511BED" w14:paraId="6C59B0A9" w14:textId="77777777" w:rsidTr="00511BED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7E7EE" w14:textId="0C3166FD" w:rsidR="00424246" w:rsidRPr="00511BED" w:rsidRDefault="004023F0" w:rsidP="004B655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>
              <w:rPr>
                <w:rFonts w:ascii="Garamond" w:hAnsi="Garamond"/>
                <w:sz w:val="22"/>
                <w:szCs w:val="22"/>
                <w:lang w:val="pl-PL"/>
              </w:rPr>
              <w:t>2</w:t>
            </w:r>
            <w:r w:rsidR="00424246" w:rsidRPr="00511BED">
              <w:rPr>
                <w:rFonts w:ascii="Garamond" w:hAnsi="Garamond"/>
                <w:sz w:val="22"/>
                <w:szCs w:val="22"/>
                <w:lang w:val="pl-PL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97406" w14:textId="62FDFACC" w:rsidR="00424246" w:rsidRPr="00511BED" w:rsidRDefault="00396676" w:rsidP="004B655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Rękawiczki</w:t>
            </w:r>
            <w:r w:rsidR="00424246" w:rsidRPr="00511BED">
              <w:rPr>
                <w:rFonts w:ascii="Garamond" w:hAnsi="Garamond"/>
                <w:sz w:val="22"/>
                <w:szCs w:val="22"/>
                <w:lang w:val="pl-PL"/>
              </w:rPr>
              <w:t xml:space="preserve"> jednorazowe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FD871" w14:textId="7B591BEE" w:rsidR="00424246" w:rsidRPr="00511BED" w:rsidRDefault="00396676" w:rsidP="004B6550">
            <w:pPr>
              <w:pStyle w:val="TableContents"/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>Rękawiczki</w:t>
            </w:r>
            <w:r w:rsidR="00424246"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 nitrylowe, </w:t>
            </w:r>
            <w:proofErr w:type="spellStart"/>
            <w:r w:rsidR="00424246" w:rsidRPr="00B12D7F">
              <w:rPr>
                <w:rFonts w:ascii="Garamond" w:hAnsi="Garamond" w:cs="Times New Roman"/>
                <w:sz w:val="22"/>
                <w:szCs w:val="22"/>
                <w:lang w:val="pl-PL"/>
              </w:rPr>
              <w:t>bezpudrowe</w:t>
            </w:r>
            <w:proofErr w:type="spellEnd"/>
            <w:r w:rsidR="00424246" w:rsidRPr="00B12D7F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, uniwersalny kształt pasujący na obie dłonie, </w:t>
            </w:r>
            <w:r w:rsidR="00424246" w:rsidRPr="00B12D7F">
              <w:rPr>
                <w:rFonts w:ascii="Garamond" w:hAnsi="Garamond" w:cs="Times New Roman"/>
                <w:b/>
                <w:bCs/>
                <w:sz w:val="22"/>
                <w:szCs w:val="22"/>
                <w:lang w:val="pl-PL"/>
              </w:rPr>
              <w:t>rozmiar</w:t>
            </w:r>
            <w:r w:rsidR="00511BED" w:rsidRPr="00B12D7F">
              <w:rPr>
                <w:rFonts w:ascii="Garamond" w:hAnsi="Garamond" w:cs="Times New Roman"/>
                <w:b/>
                <w:bCs/>
                <w:sz w:val="22"/>
                <w:szCs w:val="22"/>
                <w:lang w:val="pl-PL"/>
              </w:rPr>
              <w:t>:</w:t>
            </w:r>
            <w:r w:rsidR="00424246" w:rsidRPr="00B12D7F">
              <w:rPr>
                <w:rFonts w:ascii="Garamond" w:hAnsi="Garamond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="00424246" w:rsidRPr="00B12D7F"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  <w:t>M</w:t>
            </w:r>
            <w:r w:rsidR="0002773C" w:rsidRPr="00B12D7F"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  <w:t xml:space="preserve">, </w:t>
            </w:r>
            <w:r w:rsidR="0002773C" w:rsidRPr="00B12D7F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pakowane po </w:t>
            </w:r>
            <w:r w:rsidR="004023F0" w:rsidRPr="00B12D7F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100 </w:t>
            </w:r>
            <w:r w:rsidR="0002773C" w:rsidRPr="00B12D7F">
              <w:rPr>
                <w:rFonts w:ascii="Garamond" w:hAnsi="Garamond" w:cs="Times New Roman"/>
                <w:sz w:val="22"/>
                <w:szCs w:val="22"/>
                <w:lang w:val="pl-PL"/>
              </w:rPr>
              <w:t>sztuk</w:t>
            </w:r>
            <w:r w:rsidR="00B12D7F">
              <w:rPr>
                <w:rFonts w:ascii="Garamond" w:hAnsi="Garamond" w:cs="Times New Roman"/>
                <w:sz w:val="22"/>
                <w:szCs w:val="22"/>
                <w:lang w:val="pl-PL"/>
              </w:rPr>
              <w:t>.</w:t>
            </w:r>
          </w:p>
          <w:p w14:paraId="24736B82" w14:textId="77777777" w:rsidR="00511BED" w:rsidRPr="00511BED" w:rsidRDefault="00511BED" w:rsidP="004B6550">
            <w:pPr>
              <w:pStyle w:val="TableContents"/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</w:pPr>
          </w:p>
          <w:p w14:paraId="67E87170" w14:textId="77777777" w:rsidR="00511BED" w:rsidRPr="00511BED" w:rsidRDefault="00511BED" w:rsidP="00511BED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>Rękawiczki jednorazowe powinny spełniać wymagania w zakresie jakości i standardów bezpieczeństwa określonych w przepisach UE w tym Wytycznych Ministerstwa Zdrowia - informacje dotyczące produktów wykorzystywanych podczas zwalczania COVID- 19.</w:t>
            </w:r>
          </w:p>
          <w:p w14:paraId="6B4F63DF" w14:textId="77777777" w:rsidR="00424246" w:rsidRPr="00511BED" w:rsidRDefault="00424246" w:rsidP="004B6550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7443E" w14:textId="77777777" w:rsidR="00424246" w:rsidRPr="00511BED" w:rsidRDefault="00424246" w:rsidP="004B6550">
            <w:pPr>
              <w:pStyle w:val="TableContents"/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szt.</w:t>
            </w:r>
          </w:p>
        </w:tc>
        <w:tc>
          <w:tcPr>
            <w:tcW w:w="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1DD76" w14:textId="70A233AB" w:rsidR="00424246" w:rsidRPr="00511BED" w:rsidRDefault="004023F0" w:rsidP="004B6550">
            <w:pPr>
              <w:pStyle w:val="TableContents"/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>
              <w:rPr>
                <w:rFonts w:ascii="Garamond" w:hAnsi="Garamond"/>
                <w:sz w:val="22"/>
                <w:szCs w:val="22"/>
                <w:lang w:val="pl-PL"/>
              </w:rPr>
              <w:t>3 000</w:t>
            </w:r>
          </w:p>
        </w:tc>
      </w:tr>
      <w:tr w:rsidR="00424246" w:rsidRPr="00511BED" w14:paraId="75B70B36" w14:textId="77777777" w:rsidTr="00511BED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B3775" w14:textId="23AD549B" w:rsidR="00424246" w:rsidRPr="00511BED" w:rsidRDefault="004023F0" w:rsidP="004B655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>
              <w:rPr>
                <w:rFonts w:ascii="Garamond" w:hAnsi="Garamond"/>
                <w:sz w:val="22"/>
                <w:szCs w:val="22"/>
                <w:lang w:val="pl-PL"/>
              </w:rPr>
              <w:t>3</w:t>
            </w:r>
            <w:r w:rsidR="00424246" w:rsidRPr="00511BED">
              <w:rPr>
                <w:rFonts w:ascii="Garamond" w:hAnsi="Garamond"/>
                <w:sz w:val="22"/>
                <w:szCs w:val="22"/>
                <w:lang w:val="pl-PL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B6B48" w14:textId="004AB2AD" w:rsidR="00424246" w:rsidRPr="00511BED" w:rsidRDefault="00396676" w:rsidP="004B655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Rękawiczki</w:t>
            </w:r>
            <w:r w:rsidR="00424246" w:rsidRPr="00511BED">
              <w:rPr>
                <w:rFonts w:ascii="Garamond" w:hAnsi="Garamond"/>
                <w:sz w:val="22"/>
                <w:szCs w:val="22"/>
                <w:lang w:val="pl-PL"/>
              </w:rPr>
              <w:t xml:space="preserve"> jednorazowe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68519" w14:textId="24916DAD" w:rsidR="00511BED" w:rsidRPr="00B12D7F" w:rsidRDefault="00511BED" w:rsidP="00511BED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Rękawiczki nitrylowe, </w:t>
            </w:r>
            <w:proofErr w:type="spellStart"/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>bezpudrowe</w:t>
            </w:r>
            <w:proofErr w:type="spellEnd"/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>, uniwersalny kształt pasujący na obie dłonie</w:t>
            </w:r>
            <w:r w:rsidRPr="00511BED"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  <w:t xml:space="preserve">, </w:t>
            </w:r>
            <w:r w:rsidRPr="00511BED">
              <w:rPr>
                <w:rFonts w:ascii="Garamond" w:hAnsi="Garamond" w:cs="Times New Roman"/>
                <w:b/>
                <w:bCs/>
                <w:sz w:val="22"/>
                <w:szCs w:val="22"/>
                <w:lang w:val="pl-PL"/>
              </w:rPr>
              <w:t>rozmiar</w:t>
            </w:r>
            <w:r>
              <w:rPr>
                <w:rFonts w:ascii="Garamond" w:hAnsi="Garamond" w:cs="Times New Roman"/>
                <w:b/>
                <w:bCs/>
                <w:sz w:val="22"/>
                <w:szCs w:val="22"/>
                <w:lang w:val="pl-PL"/>
              </w:rPr>
              <w:t>:</w:t>
            </w:r>
            <w:r w:rsidRPr="00511BED">
              <w:rPr>
                <w:rFonts w:ascii="Garamond" w:hAnsi="Garamond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511BED"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  <w:t>L</w:t>
            </w:r>
            <w:r w:rsidR="0002773C" w:rsidRPr="00B12D7F"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  <w:t xml:space="preserve">, </w:t>
            </w:r>
            <w:r w:rsidR="0002773C" w:rsidRPr="00B12D7F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pakowane po </w:t>
            </w:r>
            <w:r w:rsidR="004023F0" w:rsidRPr="00B12D7F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100 </w:t>
            </w:r>
            <w:r w:rsidR="0002773C" w:rsidRPr="00B12D7F">
              <w:rPr>
                <w:rFonts w:ascii="Garamond" w:hAnsi="Garamond" w:cs="Times New Roman"/>
                <w:sz w:val="22"/>
                <w:szCs w:val="22"/>
                <w:lang w:val="pl-PL"/>
              </w:rPr>
              <w:t>sztuk</w:t>
            </w:r>
            <w:r w:rsidR="00B12D7F">
              <w:rPr>
                <w:rFonts w:ascii="Garamond" w:hAnsi="Garamond" w:cs="Times New Roman"/>
                <w:sz w:val="22"/>
                <w:szCs w:val="22"/>
                <w:lang w:val="pl-PL"/>
              </w:rPr>
              <w:t>.</w:t>
            </w:r>
          </w:p>
          <w:p w14:paraId="33F689F0" w14:textId="77777777" w:rsidR="00511BED" w:rsidRDefault="00511BED" w:rsidP="004B6550">
            <w:pPr>
              <w:pStyle w:val="TableContents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</w:p>
          <w:p w14:paraId="457F7296" w14:textId="644CC8AA" w:rsidR="00424246" w:rsidRPr="00511BED" w:rsidRDefault="00396676" w:rsidP="004B6550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>Rękawiczki</w:t>
            </w:r>
            <w:r w:rsidR="00424246"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 jednorazowe powinny spełniać wymagania w zakresie jakości i standardów bezpieczeństwa określonych w przepisach UE w tym Wytycznych Ministerstwa Zdrowia - informacje dotyczące produktów wykorzystywanych podczas zwalczania COVID- 19.</w:t>
            </w:r>
          </w:p>
          <w:p w14:paraId="69E6662C" w14:textId="77777777" w:rsidR="00424246" w:rsidRPr="00511BED" w:rsidRDefault="00424246" w:rsidP="00511BED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A9C25" w14:textId="77777777" w:rsidR="00424246" w:rsidRPr="00511BED" w:rsidRDefault="00424246" w:rsidP="004B6550">
            <w:pPr>
              <w:pStyle w:val="TableContents"/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szt.</w:t>
            </w:r>
          </w:p>
        </w:tc>
        <w:tc>
          <w:tcPr>
            <w:tcW w:w="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D042D" w14:textId="261DAEC8" w:rsidR="00424246" w:rsidRDefault="00B12D7F" w:rsidP="004B6550">
            <w:pPr>
              <w:pStyle w:val="TableContents"/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>
              <w:rPr>
                <w:rFonts w:ascii="Garamond" w:hAnsi="Garamond"/>
                <w:sz w:val="22"/>
                <w:szCs w:val="22"/>
                <w:lang w:val="pl-PL"/>
              </w:rPr>
              <w:t>3 8</w:t>
            </w:r>
            <w:r w:rsidR="004023F0">
              <w:rPr>
                <w:rFonts w:ascii="Garamond" w:hAnsi="Garamond"/>
                <w:sz w:val="22"/>
                <w:szCs w:val="22"/>
                <w:lang w:val="pl-PL"/>
              </w:rPr>
              <w:t>00</w:t>
            </w:r>
          </w:p>
          <w:p w14:paraId="336E16DD" w14:textId="77777777" w:rsidR="004023F0" w:rsidRDefault="004023F0" w:rsidP="004B6550">
            <w:pPr>
              <w:pStyle w:val="TableContents"/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</w:p>
          <w:p w14:paraId="216FDCF3" w14:textId="77777777" w:rsidR="004023F0" w:rsidRDefault="004023F0" w:rsidP="004B6550">
            <w:pPr>
              <w:pStyle w:val="TableContents"/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</w:p>
          <w:p w14:paraId="31752271" w14:textId="5BC6F95C" w:rsidR="004023F0" w:rsidRPr="00511BED" w:rsidRDefault="004023F0" w:rsidP="004B6550">
            <w:pPr>
              <w:pStyle w:val="TableContents"/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</w:tr>
    </w:tbl>
    <w:p w14:paraId="23DCB40E" w14:textId="5CA1EA76" w:rsidR="004F3283" w:rsidRPr="00511BED" w:rsidRDefault="004F3283" w:rsidP="004023F0">
      <w:pPr>
        <w:suppressAutoHyphens/>
        <w:autoSpaceDN w:val="0"/>
        <w:spacing w:after="0"/>
        <w:ind w:left="1134" w:hanging="1134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511BE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lastRenderedPageBreak/>
        <w:t xml:space="preserve">Część II. Przedmiotem zamówienia jest </w:t>
      </w:r>
      <w:r w:rsidRPr="00511BED">
        <w:rPr>
          <w:rFonts w:ascii="Garamond" w:hAnsi="Garamond" w:cs="Arial"/>
          <w:b/>
          <w:sz w:val="24"/>
          <w:szCs w:val="24"/>
        </w:rPr>
        <w:t>zakup i dostawa płynów do dezynfekcji rąk</w:t>
      </w:r>
      <w:r w:rsidRPr="00511BE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, spełniających niżej wymienione wymagania: </w:t>
      </w:r>
    </w:p>
    <w:p w14:paraId="7FAC947F" w14:textId="77777777" w:rsidR="00354EB9" w:rsidRPr="00511BED" w:rsidRDefault="00354EB9" w:rsidP="004023F0">
      <w:pPr>
        <w:spacing w:after="0"/>
        <w:rPr>
          <w:rFonts w:ascii="Garamond" w:hAnsi="Garamond"/>
          <w:b/>
        </w:rPr>
      </w:pPr>
    </w:p>
    <w:tbl>
      <w:tblPr>
        <w:tblW w:w="9308" w:type="dxa"/>
        <w:tblInd w:w="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"/>
        <w:gridCol w:w="1315"/>
        <w:gridCol w:w="5812"/>
        <w:gridCol w:w="1046"/>
        <w:gridCol w:w="873"/>
      </w:tblGrid>
      <w:tr w:rsidR="004F3283" w:rsidRPr="00511BED" w14:paraId="33AE1549" w14:textId="77777777" w:rsidTr="00875C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19B48" w14:textId="77777777" w:rsidR="004F3283" w:rsidRPr="00511BED" w:rsidRDefault="004F3283" w:rsidP="00875C0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EF757" w14:textId="77777777" w:rsidR="004F3283" w:rsidRPr="00511BED" w:rsidRDefault="004F3283" w:rsidP="00875C0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Przedmiot zamówienia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3AACF" w14:textId="77777777" w:rsidR="004F3283" w:rsidRPr="00511BED" w:rsidRDefault="004F3283" w:rsidP="00875C0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Opis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C97C0" w14:textId="77777777" w:rsidR="004F3283" w:rsidRPr="00511BED" w:rsidRDefault="004F3283" w:rsidP="00875C0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Jednostka miary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65E57" w14:textId="77777777" w:rsidR="004F3283" w:rsidRPr="00511BED" w:rsidRDefault="004F3283" w:rsidP="00875C0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Ilość</w:t>
            </w:r>
          </w:p>
        </w:tc>
      </w:tr>
      <w:tr w:rsidR="004F3283" w:rsidRPr="00511BED" w14:paraId="199E50D8" w14:textId="77777777" w:rsidTr="004023F0">
        <w:trPr>
          <w:trHeight w:val="3563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357A7" w14:textId="77777777" w:rsidR="004F3283" w:rsidRPr="00511BED" w:rsidRDefault="004F3283" w:rsidP="00875C0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1.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67C1B" w14:textId="77777777" w:rsidR="004F3283" w:rsidRPr="00511BED" w:rsidRDefault="004F3283" w:rsidP="00875C00">
            <w:pPr>
              <w:pStyle w:val="TableContents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Płyn do dezynfekcji rąk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3FADC" w14:textId="77777777" w:rsidR="004F3283" w:rsidRPr="00511BED" w:rsidRDefault="004F3283" w:rsidP="00875C00">
            <w:pPr>
              <w:pStyle w:val="TableContents"/>
              <w:rPr>
                <w:rFonts w:ascii="Garamond" w:hAnsi="Garamond" w:cs="Times New Roman"/>
                <w:b/>
                <w:bCs/>
                <w:sz w:val="22"/>
                <w:szCs w:val="22"/>
                <w:shd w:val="clear" w:color="auto" w:fill="FFFF00"/>
                <w:lang w:val="pl-PL"/>
              </w:rPr>
            </w:pPr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Preparat na bazie alkoholu (min. 60%) przeznaczony do dezynfekcji rąk, posiada potwierdzone badaniami działanie bakteriobójcze, grzybobójcze i wirusobójcze; opakowanie </w:t>
            </w:r>
            <w:r w:rsidRPr="00511BED"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  <w:t xml:space="preserve">1l </w:t>
            </w:r>
          </w:p>
          <w:p w14:paraId="05BBCF13" w14:textId="77777777" w:rsidR="004F3283" w:rsidRPr="00511BED" w:rsidRDefault="004F3283" w:rsidP="00875C00">
            <w:pPr>
              <w:pStyle w:val="TableContents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</w:p>
          <w:p w14:paraId="1103B6D7" w14:textId="77777777" w:rsidR="004F3283" w:rsidRPr="00511BED" w:rsidRDefault="004F3283" w:rsidP="00875C00">
            <w:pPr>
              <w:pStyle w:val="TableContents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>Termin przydatności co najmniej 12 m-</w:t>
            </w:r>
            <w:proofErr w:type="spellStart"/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>cy</w:t>
            </w:r>
            <w:proofErr w:type="spellEnd"/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 od dostawy.</w:t>
            </w:r>
          </w:p>
          <w:p w14:paraId="568A0CA7" w14:textId="77777777" w:rsidR="004F3283" w:rsidRPr="00511BED" w:rsidRDefault="004F3283" w:rsidP="00875C00">
            <w:pPr>
              <w:pStyle w:val="TableContents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</w:p>
          <w:p w14:paraId="09144581" w14:textId="77777777" w:rsidR="004F3283" w:rsidRPr="00511BED" w:rsidRDefault="004F3283" w:rsidP="00875C00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511BED">
              <w:rPr>
                <w:rFonts w:ascii="Garamond" w:hAnsi="Garamond" w:cs="Times New Roman"/>
                <w:sz w:val="22"/>
                <w:szCs w:val="22"/>
                <w:lang w:val="pl-PL"/>
              </w:rPr>
              <w:t>Płyny do dezynfekcji rąk powinny spełniać wymagania w zakresie jakości i standardów bezpieczeństwa określonych w przepisach UE w tym Wytycznych Ministerstwa Zdrowia - informacje dotyczące produktów wykorzystywanych podczas zwalczania COVID- 19.</w:t>
            </w:r>
          </w:p>
          <w:p w14:paraId="69BB0961" w14:textId="77777777" w:rsidR="004F3283" w:rsidRPr="00511BED" w:rsidRDefault="004F3283" w:rsidP="00875C00">
            <w:pPr>
              <w:pStyle w:val="TableContents"/>
              <w:rPr>
                <w:rFonts w:ascii="Garamond" w:hAnsi="Garamond" w:cs="Times New Roman"/>
                <w:b/>
                <w:bCs/>
                <w:sz w:val="22"/>
                <w:szCs w:val="22"/>
                <w:shd w:val="clear" w:color="auto" w:fill="FFFF00"/>
                <w:lang w:val="pl-PL"/>
              </w:rPr>
            </w:pPr>
          </w:p>
          <w:p w14:paraId="55C39278" w14:textId="75FFF56E" w:rsidR="004F3283" w:rsidRPr="004023F0" w:rsidRDefault="004F3283" w:rsidP="00875C00">
            <w:pPr>
              <w:pStyle w:val="TableContents"/>
              <w:rPr>
                <w:rFonts w:ascii="Garamond" w:hAnsi="Garamond" w:cs="Times New Roman"/>
                <w:bCs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 w:cs="Times New Roman"/>
                <w:bCs/>
                <w:sz w:val="22"/>
                <w:szCs w:val="22"/>
                <w:lang w:val="pl-PL"/>
              </w:rPr>
              <w:t xml:space="preserve">Produkt musi posiadać </w:t>
            </w:r>
            <w:proofErr w:type="spellStart"/>
            <w:r w:rsidRPr="00511BED">
              <w:rPr>
                <w:rFonts w:ascii="Garamond" w:hAnsi="Garamond"/>
                <w:sz w:val="22"/>
                <w:szCs w:val="22"/>
              </w:rPr>
              <w:t>dopuszczenie</w:t>
            </w:r>
            <w:proofErr w:type="spellEnd"/>
            <w:r w:rsidRPr="00511BED">
              <w:rPr>
                <w:rFonts w:ascii="Garamond" w:hAnsi="Garamond"/>
                <w:sz w:val="22"/>
                <w:szCs w:val="22"/>
              </w:rPr>
              <w:t xml:space="preserve"> do </w:t>
            </w:r>
            <w:proofErr w:type="spellStart"/>
            <w:r w:rsidRPr="00511BED">
              <w:rPr>
                <w:rFonts w:ascii="Garamond" w:hAnsi="Garamond"/>
                <w:sz w:val="22"/>
                <w:szCs w:val="22"/>
              </w:rPr>
              <w:t>obrotu</w:t>
            </w:r>
            <w:proofErr w:type="spellEnd"/>
            <w:r w:rsidRPr="00511BED">
              <w:rPr>
                <w:rFonts w:ascii="Garamond" w:hAnsi="Garamond"/>
                <w:sz w:val="22"/>
                <w:szCs w:val="22"/>
              </w:rPr>
              <w:t xml:space="preserve"> i </w:t>
            </w:r>
            <w:proofErr w:type="spellStart"/>
            <w:r w:rsidRPr="00511BED">
              <w:rPr>
                <w:rFonts w:ascii="Garamond" w:hAnsi="Garamond"/>
                <w:sz w:val="22"/>
                <w:szCs w:val="22"/>
              </w:rPr>
              <w:t>rejestrację</w:t>
            </w:r>
            <w:proofErr w:type="spellEnd"/>
            <w:r w:rsidRPr="00511BED">
              <w:rPr>
                <w:rFonts w:ascii="Garamond" w:hAnsi="Garamond"/>
                <w:sz w:val="22"/>
                <w:szCs w:val="22"/>
              </w:rPr>
              <w:t xml:space="preserve"> w </w:t>
            </w:r>
            <w:proofErr w:type="spellStart"/>
            <w:r w:rsidRPr="00511BED">
              <w:rPr>
                <w:rFonts w:ascii="Garamond" w:hAnsi="Garamond"/>
                <w:sz w:val="22"/>
                <w:szCs w:val="22"/>
              </w:rPr>
              <w:t>Urzędzie</w:t>
            </w:r>
            <w:proofErr w:type="spellEnd"/>
            <w:r w:rsidRPr="00511BED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511BED">
              <w:rPr>
                <w:rFonts w:ascii="Garamond" w:hAnsi="Garamond"/>
                <w:sz w:val="22"/>
                <w:szCs w:val="22"/>
              </w:rPr>
              <w:t>Rejestracji</w:t>
            </w:r>
            <w:proofErr w:type="spellEnd"/>
            <w:r w:rsidRPr="00511BED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511BED">
              <w:rPr>
                <w:rFonts w:ascii="Garamond" w:hAnsi="Garamond"/>
                <w:sz w:val="22"/>
                <w:szCs w:val="22"/>
              </w:rPr>
              <w:t>Produktów</w:t>
            </w:r>
            <w:proofErr w:type="spellEnd"/>
            <w:r w:rsidRPr="00511BED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511BED">
              <w:rPr>
                <w:rFonts w:ascii="Garamond" w:hAnsi="Garamond"/>
                <w:sz w:val="22"/>
                <w:szCs w:val="22"/>
              </w:rPr>
              <w:t>Leczniczych</w:t>
            </w:r>
            <w:proofErr w:type="spellEnd"/>
            <w:r w:rsidRPr="00511BED">
              <w:rPr>
                <w:rFonts w:ascii="Garamond" w:hAnsi="Garamond"/>
                <w:sz w:val="22"/>
                <w:szCs w:val="22"/>
              </w:rPr>
              <w:t xml:space="preserve">, </w:t>
            </w:r>
            <w:proofErr w:type="spellStart"/>
            <w:r w:rsidRPr="00511BED">
              <w:rPr>
                <w:rFonts w:ascii="Garamond" w:hAnsi="Garamond"/>
                <w:sz w:val="22"/>
                <w:szCs w:val="22"/>
              </w:rPr>
              <w:t>Wyrobów</w:t>
            </w:r>
            <w:proofErr w:type="spellEnd"/>
            <w:r w:rsidRPr="00511BED">
              <w:rPr>
                <w:rFonts w:ascii="Garamond" w:hAnsi="Garamond"/>
                <w:sz w:val="22"/>
                <w:szCs w:val="22"/>
              </w:rPr>
              <w:t xml:space="preserve"> Medycznych i </w:t>
            </w:r>
            <w:proofErr w:type="spellStart"/>
            <w:r w:rsidRPr="00511BED">
              <w:rPr>
                <w:rFonts w:ascii="Garamond" w:hAnsi="Garamond"/>
                <w:sz w:val="22"/>
                <w:szCs w:val="22"/>
              </w:rPr>
              <w:t>Produktów</w:t>
            </w:r>
            <w:proofErr w:type="spellEnd"/>
            <w:r w:rsidRPr="00511BED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511BED">
              <w:rPr>
                <w:rFonts w:ascii="Garamond" w:hAnsi="Garamond"/>
                <w:sz w:val="22"/>
                <w:szCs w:val="22"/>
              </w:rPr>
              <w:t>Biobójczych</w:t>
            </w:r>
            <w:proofErr w:type="spellEnd"/>
            <w:r w:rsidRPr="00511BED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6F71C" w14:textId="4F820C2E" w:rsidR="004F3283" w:rsidRPr="00511BED" w:rsidRDefault="008049FF" w:rsidP="00875C00">
            <w:pPr>
              <w:pStyle w:val="TableContents"/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511BED">
              <w:rPr>
                <w:rFonts w:ascii="Garamond" w:hAnsi="Garamond"/>
                <w:sz w:val="22"/>
                <w:szCs w:val="22"/>
                <w:lang w:val="pl-PL"/>
              </w:rPr>
              <w:t>szt.</w:t>
            </w:r>
          </w:p>
        </w:tc>
        <w:tc>
          <w:tcPr>
            <w:tcW w:w="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2CE21" w14:textId="7C406C2C" w:rsidR="004F3283" w:rsidRPr="00511BED" w:rsidRDefault="004023F0" w:rsidP="00875C00">
            <w:pPr>
              <w:pStyle w:val="TableContents"/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>
              <w:rPr>
                <w:rFonts w:ascii="Garamond" w:hAnsi="Garamond"/>
                <w:sz w:val="22"/>
                <w:szCs w:val="22"/>
                <w:lang w:val="pl-PL"/>
              </w:rPr>
              <w:t>76</w:t>
            </w:r>
          </w:p>
          <w:p w14:paraId="393AA37A" w14:textId="77777777" w:rsidR="004F3283" w:rsidRPr="00511BED" w:rsidRDefault="004F3283" w:rsidP="00875C00">
            <w:pPr>
              <w:pStyle w:val="TableContents"/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</w:tr>
    </w:tbl>
    <w:p w14:paraId="4E82BEAF" w14:textId="77777777" w:rsidR="004023F0" w:rsidRDefault="004023F0" w:rsidP="004E3B6E">
      <w:pPr>
        <w:suppressAutoHyphens/>
        <w:autoSpaceDN w:val="0"/>
        <w:spacing w:after="0"/>
        <w:ind w:left="1134" w:hanging="1134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</w:p>
    <w:p w14:paraId="0278AE44" w14:textId="1CD75CEB" w:rsidR="004E3B6E" w:rsidRDefault="004E3B6E" w:rsidP="004E3B6E">
      <w:pPr>
        <w:suppressAutoHyphens/>
        <w:autoSpaceDN w:val="0"/>
        <w:spacing w:after="0"/>
        <w:ind w:left="1134" w:hanging="1134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511BE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Część II</w:t>
      </w:r>
      <w:r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I</w:t>
      </w:r>
      <w:r w:rsidRPr="00511BE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. Przedmiotem zamówienia jest </w:t>
      </w:r>
      <w:r w:rsidRPr="00511BED">
        <w:rPr>
          <w:rFonts w:ascii="Garamond" w:hAnsi="Garamond" w:cs="Arial"/>
          <w:b/>
          <w:sz w:val="24"/>
          <w:szCs w:val="24"/>
        </w:rPr>
        <w:t xml:space="preserve">zakup i dostawa </w:t>
      </w:r>
      <w:r>
        <w:rPr>
          <w:rFonts w:ascii="Garamond" w:hAnsi="Garamond" w:cs="Arial"/>
          <w:b/>
          <w:sz w:val="24"/>
          <w:szCs w:val="24"/>
        </w:rPr>
        <w:t>dozownika automatycznego</w:t>
      </w:r>
      <w:r w:rsidRPr="00511BED">
        <w:rPr>
          <w:rFonts w:ascii="Garamond" w:hAnsi="Garamond" w:cs="Arial"/>
          <w:b/>
          <w:sz w:val="24"/>
          <w:szCs w:val="24"/>
        </w:rPr>
        <w:t xml:space="preserve"> do dezynfekcji rąk</w:t>
      </w:r>
      <w:r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>, spełniającego</w:t>
      </w:r>
      <w:r w:rsidRPr="00511BE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 niżej wymienione wymagania: </w:t>
      </w:r>
    </w:p>
    <w:p w14:paraId="02254D04" w14:textId="77777777" w:rsidR="004E3B6E" w:rsidRPr="00511BED" w:rsidRDefault="004E3B6E" w:rsidP="004E3B6E">
      <w:pPr>
        <w:suppressAutoHyphens/>
        <w:autoSpaceDN w:val="0"/>
        <w:spacing w:after="0"/>
        <w:ind w:left="1134" w:hanging="1134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</w:p>
    <w:tbl>
      <w:tblPr>
        <w:tblW w:w="907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69"/>
        <w:gridCol w:w="4094"/>
        <w:gridCol w:w="992"/>
        <w:gridCol w:w="850"/>
      </w:tblGrid>
      <w:tr w:rsidR="004E3B6E" w14:paraId="68FA4B9C" w14:textId="77777777" w:rsidTr="00B6275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0" w:type="dxa"/>
            </w:tcMar>
          </w:tcPr>
          <w:p w14:paraId="721FA64C" w14:textId="7D72BE9F" w:rsidR="004E3B6E" w:rsidRPr="004E3B6E" w:rsidRDefault="004E3B6E" w:rsidP="006F74DF">
            <w:pPr>
              <w:pStyle w:val="TableContents"/>
              <w:spacing w:after="283" w:line="247" w:lineRule="auto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4E3B6E">
              <w:rPr>
                <w:rFonts w:ascii="Garamond" w:hAnsi="Garamond" w:cs="Times New Roman"/>
                <w:sz w:val="22"/>
                <w:szCs w:val="22"/>
                <w:lang w:val="pl-PL"/>
              </w:rPr>
              <w:t> Lp.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0" w:type="dxa"/>
            </w:tcMar>
          </w:tcPr>
          <w:p w14:paraId="433B96FD" w14:textId="77777777" w:rsidR="004E3B6E" w:rsidRPr="004E3B6E" w:rsidRDefault="004E3B6E" w:rsidP="006F74DF">
            <w:pPr>
              <w:pStyle w:val="TableContents"/>
              <w:spacing w:after="283" w:line="247" w:lineRule="auto"/>
              <w:jc w:val="center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4E3B6E">
              <w:rPr>
                <w:rFonts w:ascii="Garamond" w:hAnsi="Garamond" w:cs="Times New Roman"/>
                <w:sz w:val="22"/>
                <w:szCs w:val="22"/>
                <w:lang w:val="pl-PL"/>
              </w:rPr>
              <w:t>Przedmiot zamówienia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0" w:type="dxa"/>
            </w:tcMar>
          </w:tcPr>
          <w:p w14:paraId="601C389B" w14:textId="77777777" w:rsidR="004E3B6E" w:rsidRPr="004E3B6E" w:rsidRDefault="004E3B6E" w:rsidP="006F74DF">
            <w:pPr>
              <w:pStyle w:val="TableContents"/>
              <w:spacing w:after="283" w:line="247" w:lineRule="auto"/>
              <w:jc w:val="center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4E3B6E">
              <w:rPr>
                <w:rFonts w:ascii="Garamond" w:hAnsi="Garamond" w:cs="Times New Roman"/>
                <w:sz w:val="22"/>
                <w:szCs w:val="22"/>
                <w:lang w:val="pl-PL"/>
              </w:rPr>
              <w:t>Opis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0" w:type="dxa"/>
            </w:tcMar>
          </w:tcPr>
          <w:p w14:paraId="35B48433" w14:textId="77777777" w:rsidR="004E3B6E" w:rsidRPr="004E3B6E" w:rsidRDefault="004E3B6E" w:rsidP="006F74DF">
            <w:pPr>
              <w:pStyle w:val="TableContents"/>
              <w:spacing w:after="283" w:line="247" w:lineRule="auto"/>
              <w:jc w:val="center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4E3B6E">
              <w:rPr>
                <w:rFonts w:ascii="Garamond" w:hAnsi="Garamond" w:cs="Times New Roman"/>
                <w:sz w:val="22"/>
                <w:szCs w:val="22"/>
                <w:lang w:val="pl-PL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075F6" w14:textId="77777777" w:rsidR="004E3B6E" w:rsidRPr="004E3B6E" w:rsidRDefault="004E3B6E" w:rsidP="006F74DF">
            <w:pPr>
              <w:pStyle w:val="TableContents"/>
              <w:spacing w:after="283" w:line="247" w:lineRule="auto"/>
              <w:jc w:val="center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4E3B6E">
              <w:rPr>
                <w:rFonts w:ascii="Garamond" w:hAnsi="Garamond" w:cs="Times New Roman"/>
                <w:sz w:val="22"/>
                <w:szCs w:val="22"/>
                <w:lang w:val="pl-PL"/>
              </w:rPr>
              <w:t>Ilość</w:t>
            </w:r>
          </w:p>
        </w:tc>
      </w:tr>
      <w:tr w:rsidR="004E3B6E" w14:paraId="67865748" w14:textId="77777777" w:rsidTr="00B6275B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5" w:type="dxa"/>
              <w:bottom w:w="55" w:type="dxa"/>
              <w:right w:w="0" w:type="dxa"/>
            </w:tcMar>
          </w:tcPr>
          <w:p w14:paraId="6533996E" w14:textId="77777777" w:rsidR="004E3B6E" w:rsidRPr="004E3B6E" w:rsidRDefault="004E3B6E" w:rsidP="006F74DF">
            <w:pPr>
              <w:pStyle w:val="TableContents"/>
              <w:spacing w:after="283" w:line="247" w:lineRule="auto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4E3B6E">
              <w:rPr>
                <w:rFonts w:ascii="Garamond" w:hAnsi="Garamond" w:cs="Times New Roman"/>
                <w:sz w:val="22"/>
                <w:szCs w:val="22"/>
                <w:lang w:val="pl-PL"/>
              </w:rPr>
              <w:t>1.</w:t>
            </w:r>
          </w:p>
        </w:tc>
        <w:tc>
          <w:tcPr>
            <w:tcW w:w="2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5" w:type="dxa"/>
              <w:bottom w:w="55" w:type="dxa"/>
              <w:right w:w="0" w:type="dxa"/>
            </w:tcMar>
          </w:tcPr>
          <w:p w14:paraId="0791F12C" w14:textId="77777777" w:rsidR="004E3B6E" w:rsidRPr="004E3B6E" w:rsidRDefault="004E3B6E" w:rsidP="006F74DF">
            <w:pPr>
              <w:pStyle w:val="TableContents"/>
              <w:spacing w:after="283" w:line="247" w:lineRule="auto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4E3B6E">
              <w:rPr>
                <w:rFonts w:ascii="Garamond" w:hAnsi="Garamond" w:cs="Times New Roman"/>
                <w:sz w:val="22"/>
                <w:szCs w:val="22"/>
                <w:lang w:val="pl-PL"/>
              </w:rPr>
              <w:t>Dozownik bezdotykowy, automatyczny  do dezynfekcji rąk</w:t>
            </w:r>
          </w:p>
        </w:tc>
        <w:tc>
          <w:tcPr>
            <w:tcW w:w="40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5" w:type="dxa"/>
              <w:bottom w:w="55" w:type="dxa"/>
              <w:right w:w="0" w:type="dxa"/>
            </w:tcMar>
          </w:tcPr>
          <w:p w14:paraId="04DDE128" w14:textId="44DC020E" w:rsidR="004E3B6E" w:rsidRPr="004E3B6E" w:rsidRDefault="004E3B6E" w:rsidP="004E3B6E">
            <w:pPr>
              <w:pStyle w:val="TableContents"/>
              <w:widowControl/>
              <w:numPr>
                <w:ilvl w:val="0"/>
                <w:numId w:val="6"/>
              </w:numPr>
              <w:tabs>
                <w:tab w:val="left" w:pos="-491"/>
              </w:tabs>
              <w:spacing w:line="276" w:lineRule="auto"/>
              <w:ind w:left="353" w:hanging="283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4E3B6E">
              <w:rPr>
                <w:rFonts w:ascii="Garamond" w:hAnsi="Garamond" w:cs="Times New Roman"/>
                <w:sz w:val="22"/>
                <w:szCs w:val="22"/>
                <w:lang w:val="pl-PL"/>
              </w:rPr>
              <w:t>wysokość: min. 140 cm, m</w:t>
            </w:r>
            <w:r w:rsidR="00384371">
              <w:rPr>
                <w:rFonts w:ascii="Garamond" w:hAnsi="Garamond" w:cs="Times New Roman"/>
                <w:sz w:val="22"/>
                <w:szCs w:val="22"/>
                <w:lang w:val="pl-PL"/>
              </w:rPr>
              <w:t>a</w:t>
            </w:r>
            <w:bookmarkStart w:id="0" w:name="_GoBack"/>
            <w:bookmarkEnd w:id="0"/>
            <w:r w:rsidRPr="004E3B6E">
              <w:rPr>
                <w:rFonts w:ascii="Garamond" w:hAnsi="Garamond" w:cs="Times New Roman"/>
                <w:sz w:val="22"/>
                <w:szCs w:val="22"/>
                <w:lang w:val="pl-PL"/>
              </w:rPr>
              <w:t>x. 145 cm</w:t>
            </w:r>
          </w:p>
          <w:p w14:paraId="4F136989" w14:textId="2CE9F623" w:rsidR="004E3B6E" w:rsidRPr="004E3B6E" w:rsidRDefault="004E3B6E" w:rsidP="004E3B6E">
            <w:pPr>
              <w:pStyle w:val="TableContents"/>
              <w:widowControl/>
              <w:numPr>
                <w:ilvl w:val="0"/>
                <w:numId w:val="6"/>
              </w:numPr>
              <w:spacing w:line="276" w:lineRule="auto"/>
              <w:ind w:left="353" w:hanging="283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4E3B6E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obudowa metalowa </w:t>
            </w:r>
            <w:r w:rsidR="00601861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lub </w:t>
            </w:r>
            <w:r w:rsidR="0054510A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wykonana z tworzywa </w:t>
            </w:r>
            <w:r w:rsidR="00601861">
              <w:rPr>
                <w:rFonts w:ascii="Garamond" w:hAnsi="Garamond" w:cs="Times New Roman"/>
                <w:sz w:val="22"/>
                <w:szCs w:val="22"/>
                <w:lang w:val="pl-PL"/>
              </w:rPr>
              <w:t>ABS</w:t>
            </w:r>
            <w:r w:rsidRPr="004E3B6E">
              <w:rPr>
                <w:rFonts w:ascii="Garamond" w:hAnsi="Garamond" w:cs="Times New Roman"/>
                <w:sz w:val="22"/>
                <w:szCs w:val="22"/>
                <w:lang w:val="pl-PL"/>
              </w:rPr>
              <w:t>; kolor</w:t>
            </w:r>
            <w:r w:rsidR="00601861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: czarny, granatowy </w:t>
            </w:r>
            <w:r w:rsidRPr="004E3B6E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lub </w:t>
            </w:r>
            <w:r w:rsidR="00601861">
              <w:rPr>
                <w:rFonts w:ascii="Garamond" w:hAnsi="Garamond" w:cs="Times New Roman"/>
                <w:sz w:val="22"/>
                <w:szCs w:val="22"/>
                <w:lang w:val="pl-PL"/>
              </w:rPr>
              <w:t>szary</w:t>
            </w:r>
          </w:p>
          <w:p w14:paraId="36C49AD7" w14:textId="77F209AA" w:rsidR="004E3B6E" w:rsidRPr="004E3B6E" w:rsidRDefault="004E3B6E" w:rsidP="004E3B6E">
            <w:pPr>
              <w:pStyle w:val="TableContents"/>
              <w:widowControl/>
              <w:numPr>
                <w:ilvl w:val="0"/>
                <w:numId w:val="6"/>
              </w:numPr>
              <w:spacing w:line="276" w:lineRule="auto"/>
              <w:ind w:left="353" w:hanging="283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4E3B6E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na obudowie dozownika </w:t>
            </w:r>
            <w:r w:rsidR="00874521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piktogram </w:t>
            </w:r>
            <w:r w:rsidRPr="004E3B6E">
              <w:rPr>
                <w:rFonts w:ascii="Garamond" w:hAnsi="Garamond" w:cs="Times New Roman"/>
                <w:sz w:val="22"/>
                <w:szCs w:val="22"/>
                <w:lang w:val="pl-PL"/>
              </w:rPr>
              <w:t xml:space="preserve">oraz </w:t>
            </w:r>
            <w:r w:rsidR="00874521">
              <w:rPr>
                <w:rFonts w:ascii="Garamond" w:hAnsi="Garamond" w:cs="Times New Roman"/>
                <w:sz w:val="22"/>
                <w:szCs w:val="22"/>
                <w:lang w:val="pl-PL"/>
              </w:rPr>
              <w:t>napis oznaczające miejsce dezynfekcji rąk</w:t>
            </w:r>
          </w:p>
          <w:p w14:paraId="2F74FD6D" w14:textId="77777777" w:rsidR="004E3B6E" w:rsidRPr="004E3B6E" w:rsidRDefault="004E3B6E" w:rsidP="004E3B6E">
            <w:pPr>
              <w:pStyle w:val="TableContents"/>
              <w:widowControl/>
              <w:numPr>
                <w:ilvl w:val="0"/>
                <w:numId w:val="6"/>
              </w:numPr>
              <w:spacing w:line="276" w:lineRule="auto"/>
              <w:ind w:left="353" w:hanging="283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4E3B6E">
              <w:rPr>
                <w:rFonts w:ascii="Garamond" w:hAnsi="Garamond" w:cs="Times New Roman"/>
                <w:sz w:val="22"/>
                <w:szCs w:val="22"/>
                <w:lang w:val="pl-PL"/>
              </w:rPr>
              <w:t>wewnątrz pojemnik ociekowy na nadmiar płynu</w:t>
            </w:r>
          </w:p>
          <w:p w14:paraId="362B17D7" w14:textId="77777777" w:rsidR="004E3B6E" w:rsidRPr="004E3B6E" w:rsidRDefault="004E3B6E" w:rsidP="004E3B6E">
            <w:pPr>
              <w:pStyle w:val="TableContents"/>
              <w:widowControl/>
              <w:numPr>
                <w:ilvl w:val="0"/>
                <w:numId w:val="6"/>
              </w:numPr>
              <w:spacing w:line="276" w:lineRule="auto"/>
              <w:ind w:left="353" w:hanging="283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4E3B6E">
              <w:rPr>
                <w:rFonts w:ascii="Garamond" w:hAnsi="Garamond" w:cs="Times New Roman"/>
                <w:sz w:val="22"/>
                <w:szCs w:val="22"/>
                <w:lang w:val="pl-PL"/>
              </w:rPr>
              <w:t>możliwość jednoczesnej dezynfekcji obu dłoni</w:t>
            </w:r>
          </w:p>
          <w:p w14:paraId="54F4E374" w14:textId="63D24471" w:rsidR="004E3B6E" w:rsidRPr="004E3B6E" w:rsidRDefault="004E3B6E" w:rsidP="004E3B6E">
            <w:pPr>
              <w:pStyle w:val="TableContents"/>
              <w:widowControl/>
              <w:numPr>
                <w:ilvl w:val="0"/>
                <w:numId w:val="6"/>
              </w:numPr>
              <w:spacing w:line="276" w:lineRule="auto"/>
              <w:ind w:left="353" w:hanging="283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4E3B6E">
              <w:rPr>
                <w:rFonts w:ascii="Garamond" w:hAnsi="Garamond" w:cs="Times New Roman"/>
                <w:sz w:val="22"/>
                <w:szCs w:val="22"/>
                <w:lang w:val="pl-PL"/>
              </w:rPr>
              <w:t>zasilanie akumulatorowe, ładowarka do akumulatora w zestawie</w:t>
            </w:r>
          </w:p>
          <w:p w14:paraId="14989ED6" w14:textId="5A78505C" w:rsidR="004E3B6E" w:rsidRPr="004E3B6E" w:rsidRDefault="004E3B6E" w:rsidP="004E3B6E">
            <w:pPr>
              <w:pStyle w:val="TableContents"/>
              <w:widowControl/>
              <w:numPr>
                <w:ilvl w:val="0"/>
                <w:numId w:val="6"/>
              </w:numPr>
              <w:spacing w:line="276" w:lineRule="auto"/>
              <w:ind w:left="353" w:hanging="283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4E3B6E">
              <w:rPr>
                <w:rFonts w:ascii="Garamond" w:hAnsi="Garamond" w:cs="Times New Roman"/>
                <w:sz w:val="22"/>
                <w:szCs w:val="22"/>
                <w:lang w:val="pl-PL"/>
              </w:rPr>
              <w:t>posiada certyfikat ISO</w:t>
            </w:r>
          </w:p>
          <w:p w14:paraId="5A09B42A" w14:textId="77777777" w:rsidR="004E3B6E" w:rsidRPr="004E3B6E" w:rsidRDefault="004E3B6E" w:rsidP="004E3B6E">
            <w:pPr>
              <w:pStyle w:val="TableContents"/>
              <w:widowControl/>
              <w:numPr>
                <w:ilvl w:val="0"/>
                <w:numId w:val="6"/>
              </w:numPr>
              <w:spacing w:line="276" w:lineRule="auto"/>
              <w:ind w:left="353" w:hanging="283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4E3B6E">
              <w:rPr>
                <w:rFonts w:ascii="Garamond" w:hAnsi="Garamond" w:cs="Times New Roman"/>
                <w:sz w:val="22"/>
                <w:szCs w:val="22"/>
                <w:lang w:val="pl-PL"/>
              </w:rPr>
              <w:t>instrukcja obsługi w języku polskim</w:t>
            </w:r>
          </w:p>
          <w:p w14:paraId="4151972F" w14:textId="77777777" w:rsidR="004E3B6E" w:rsidRPr="004E3B6E" w:rsidRDefault="004E3B6E" w:rsidP="004E3B6E">
            <w:pPr>
              <w:pStyle w:val="TableContents"/>
              <w:widowControl/>
              <w:numPr>
                <w:ilvl w:val="0"/>
                <w:numId w:val="6"/>
              </w:numPr>
              <w:spacing w:line="276" w:lineRule="auto"/>
              <w:ind w:left="353" w:hanging="283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4E3B6E">
              <w:rPr>
                <w:rFonts w:ascii="Garamond" w:hAnsi="Garamond" w:cs="Times New Roman"/>
                <w:sz w:val="22"/>
                <w:szCs w:val="22"/>
                <w:lang w:val="pl-PL"/>
              </w:rPr>
              <w:t>gwarancja: min. 24 miesiące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5" w:type="dxa"/>
              <w:bottom w:w="55" w:type="dxa"/>
              <w:right w:w="0" w:type="dxa"/>
            </w:tcMar>
          </w:tcPr>
          <w:p w14:paraId="7221BD70" w14:textId="77777777" w:rsidR="004E3B6E" w:rsidRPr="004E3B6E" w:rsidRDefault="004E3B6E" w:rsidP="006F74DF">
            <w:pPr>
              <w:pStyle w:val="TableContents"/>
              <w:spacing w:after="283" w:line="247" w:lineRule="auto"/>
              <w:jc w:val="center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4E3B6E">
              <w:rPr>
                <w:rFonts w:ascii="Garamond" w:hAnsi="Garamond" w:cs="Times New Roman"/>
                <w:sz w:val="22"/>
                <w:szCs w:val="22"/>
                <w:lang w:val="pl-PL"/>
              </w:rPr>
              <w:t>szt.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5" w:type="dxa"/>
              <w:bottom w:w="55" w:type="dxa"/>
              <w:right w:w="55" w:type="dxa"/>
            </w:tcMar>
          </w:tcPr>
          <w:p w14:paraId="136D69F3" w14:textId="77777777" w:rsidR="004E3B6E" w:rsidRPr="004E3B6E" w:rsidRDefault="004E3B6E" w:rsidP="006F74DF">
            <w:pPr>
              <w:pStyle w:val="TableContents"/>
              <w:spacing w:after="283" w:line="247" w:lineRule="auto"/>
              <w:jc w:val="center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 w:rsidRPr="004E3B6E">
              <w:rPr>
                <w:rFonts w:ascii="Garamond" w:hAnsi="Garamond" w:cs="Times New Roman"/>
                <w:sz w:val="22"/>
                <w:szCs w:val="22"/>
                <w:lang w:val="pl-PL"/>
              </w:rPr>
              <w:t>1</w:t>
            </w:r>
          </w:p>
        </w:tc>
      </w:tr>
    </w:tbl>
    <w:p w14:paraId="7DC72CEA" w14:textId="510EED07" w:rsidR="00FF79BA" w:rsidRPr="004023F0" w:rsidRDefault="00601861" w:rsidP="004023F0">
      <w:pPr>
        <w:pStyle w:val="Akapitzlist"/>
        <w:numPr>
          <w:ilvl w:val="0"/>
          <w:numId w:val="1"/>
        </w:numPr>
        <w:spacing w:after="120" w:line="288" w:lineRule="auto"/>
        <w:jc w:val="both"/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</w:pPr>
      <w:r w:rsidRPr="00601861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lastRenderedPageBreak/>
        <w:t>W/w przedmioty zamówienia (</w:t>
      </w:r>
      <w:r w:rsidR="00B6275B" w:rsidRPr="00601861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>cz. I, II i III</w:t>
      </w:r>
      <w:r w:rsidRPr="00601861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>)</w:t>
      </w:r>
      <w:r w:rsidR="00B6275B" w:rsidRPr="00601861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 xml:space="preserve"> </w:t>
      </w:r>
      <w:r w:rsidR="00FF79BA" w:rsidRPr="00601861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 xml:space="preserve">muszą </w:t>
      </w:r>
      <w:r w:rsidR="00FF79BA" w:rsidRPr="004023F0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 xml:space="preserve">być </w:t>
      </w:r>
      <w:r w:rsidR="002B4CC6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 xml:space="preserve">nowe i </w:t>
      </w:r>
      <w:r w:rsidR="00FF79BA" w:rsidRPr="004023F0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>dostarczone w oryginalnych opakowaniach</w:t>
      </w:r>
      <w:r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 xml:space="preserve"> producenta w przeciwnym razie Z</w:t>
      </w:r>
      <w:r w:rsidR="00FF79BA" w:rsidRPr="004023F0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 xml:space="preserve">amawiający odmówi przyjęcia </w:t>
      </w:r>
      <w:r w:rsidR="008C5147" w:rsidRPr="004023F0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>towaru</w:t>
      </w:r>
      <w:r w:rsidR="00FF79BA" w:rsidRPr="004023F0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 xml:space="preserve">. Miejsce dostawy </w:t>
      </w:r>
      <w:r w:rsidR="008C5147" w:rsidRPr="004023F0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 xml:space="preserve">towaru </w:t>
      </w:r>
      <w:r w:rsidR="00FF79BA" w:rsidRPr="004023F0">
        <w:rPr>
          <w:rFonts w:ascii="Garamond" w:eastAsia="Times New Roman" w:hAnsi="Garamond" w:cs="Arial"/>
          <w:bCs/>
          <w:iCs/>
          <w:sz w:val="24"/>
          <w:szCs w:val="24"/>
          <w:lang w:eastAsia="pl-PL"/>
        </w:rPr>
        <w:t xml:space="preserve">zostało wskazane w rozdziale III zapytania ofertowego. </w:t>
      </w:r>
    </w:p>
    <w:p w14:paraId="400575BF" w14:textId="44A811D0" w:rsidR="00FF79BA" w:rsidRDefault="00FF79BA" w:rsidP="00FF79BA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F5814">
        <w:rPr>
          <w:rFonts w:ascii="Garamond" w:eastAsia="Times New Roman" w:hAnsi="Garamond" w:cs="Arial"/>
          <w:sz w:val="24"/>
          <w:szCs w:val="24"/>
          <w:lang w:eastAsia="pl-PL"/>
        </w:rPr>
        <w:t xml:space="preserve">W celu potwierdzenia zgodności przedmiotu zamówienia z ofertą Zamawiający zastrzega sobie prawo do rozpakowania jednego </w:t>
      </w:r>
      <w:r w:rsidR="007B79CD" w:rsidRPr="00DF5814">
        <w:rPr>
          <w:rFonts w:ascii="Garamond" w:eastAsia="Times New Roman" w:hAnsi="Garamond" w:cs="Arial"/>
          <w:sz w:val="24"/>
          <w:szCs w:val="24"/>
          <w:lang w:eastAsia="pl-PL"/>
        </w:rPr>
        <w:t>egzemplarza</w:t>
      </w:r>
      <w:r w:rsidRPr="00DF5814">
        <w:rPr>
          <w:rFonts w:ascii="Garamond" w:eastAsia="Times New Roman" w:hAnsi="Garamond" w:cs="Arial"/>
          <w:sz w:val="24"/>
          <w:szCs w:val="24"/>
          <w:lang w:eastAsia="pl-PL"/>
        </w:rPr>
        <w:t xml:space="preserve"> i weryfikacji dostawy w obecności przedstawiciela Dostawcy. W przypadku rozbieżności</w:t>
      </w:r>
      <w:r w:rsidR="00601861">
        <w:rPr>
          <w:rFonts w:ascii="Garamond" w:eastAsia="Times New Roman" w:hAnsi="Garamond" w:cs="Arial"/>
          <w:sz w:val="24"/>
          <w:szCs w:val="24"/>
          <w:lang w:eastAsia="pl-PL"/>
        </w:rPr>
        <w:t>,</w:t>
      </w:r>
      <w:r w:rsidRPr="00DF5814">
        <w:rPr>
          <w:rFonts w:ascii="Garamond" w:eastAsia="Times New Roman" w:hAnsi="Garamond" w:cs="Arial"/>
          <w:sz w:val="24"/>
          <w:szCs w:val="24"/>
          <w:lang w:eastAsia="pl-PL"/>
        </w:rPr>
        <w:t xml:space="preserve"> Zamawiający nie odbierze dostawy.</w:t>
      </w:r>
    </w:p>
    <w:p w14:paraId="7BD0FA4A" w14:textId="3F032A95" w:rsidR="00F25452" w:rsidRPr="00F25452" w:rsidRDefault="00F25452" w:rsidP="00F25452">
      <w:pPr>
        <w:pStyle w:val="Akapitzlist"/>
        <w:numPr>
          <w:ilvl w:val="0"/>
          <w:numId w:val="1"/>
        </w:numPr>
        <w:spacing w:before="120" w:after="0" w:line="288" w:lineRule="auto"/>
        <w:jc w:val="both"/>
        <w:rPr>
          <w:rFonts w:ascii="Garamond" w:hAnsi="Garamond"/>
          <w:sz w:val="24"/>
          <w:szCs w:val="24"/>
        </w:rPr>
      </w:pPr>
      <w:r w:rsidRPr="00F25452">
        <w:rPr>
          <w:rFonts w:ascii="Garamond" w:hAnsi="Garamond" w:cs="Calibri"/>
          <w:sz w:val="24"/>
          <w:szCs w:val="24"/>
          <w:lang w:bidi="hi-IN"/>
        </w:rPr>
        <w:t xml:space="preserve">Wykonawca zobowiązuje się dostarczyć </w:t>
      </w:r>
      <w:r>
        <w:rPr>
          <w:rFonts w:ascii="Garamond" w:hAnsi="Garamond" w:cs="Calibri"/>
          <w:sz w:val="24"/>
          <w:szCs w:val="24"/>
          <w:lang w:bidi="hi-IN"/>
        </w:rPr>
        <w:t>towar do Zamawiającego</w:t>
      </w:r>
      <w:r w:rsidRPr="00F25452">
        <w:rPr>
          <w:rFonts w:ascii="Garamond" w:hAnsi="Garamond" w:cs="Calibri"/>
          <w:sz w:val="24"/>
          <w:szCs w:val="24"/>
          <w:lang w:bidi="hi-IN"/>
        </w:rPr>
        <w:t xml:space="preserve"> na własny koszt i ryzyko. </w:t>
      </w:r>
    </w:p>
    <w:p w14:paraId="15F3E45A" w14:textId="0625BCFA" w:rsidR="00FF79BA" w:rsidRDefault="00FF79BA" w:rsidP="00F25452">
      <w:pPr>
        <w:pStyle w:val="Akapitzlist"/>
      </w:pPr>
    </w:p>
    <w:sectPr w:rsidR="00FF79BA" w:rsidSect="00FF79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B1A52" w14:textId="77777777" w:rsidR="00AA5893" w:rsidRDefault="00AA5893" w:rsidP="00FF79BA">
      <w:pPr>
        <w:spacing w:after="0" w:line="240" w:lineRule="auto"/>
      </w:pPr>
      <w:r>
        <w:separator/>
      </w:r>
    </w:p>
  </w:endnote>
  <w:endnote w:type="continuationSeparator" w:id="0">
    <w:p w14:paraId="34168D87" w14:textId="77777777" w:rsidR="00AA5893" w:rsidRDefault="00AA5893" w:rsidP="00FF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BD315" w14:textId="77777777" w:rsidR="00056AD5" w:rsidRDefault="00056A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2723A" w14:textId="77777777" w:rsidR="00056AD5" w:rsidRDefault="00056AD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A1EDC" w14:textId="77777777" w:rsidR="00056AD5" w:rsidRDefault="00056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85DEA" w14:textId="77777777" w:rsidR="00AA5893" w:rsidRDefault="00AA5893" w:rsidP="00FF79BA">
      <w:pPr>
        <w:spacing w:after="0" w:line="240" w:lineRule="auto"/>
      </w:pPr>
      <w:r>
        <w:separator/>
      </w:r>
    </w:p>
  </w:footnote>
  <w:footnote w:type="continuationSeparator" w:id="0">
    <w:p w14:paraId="4DA266DF" w14:textId="77777777" w:rsidR="00AA5893" w:rsidRDefault="00AA5893" w:rsidP="00FF7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BD858" w14:textId="77777777" w:rsidR="00056AD5" w:rsidRDefault="00056A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827F3" w14:textId="261432CA" w:rsidR="00FF79BA" w:rsidRPr="00FF79BA" w:rsidRDefault="00FF79BA" w:rsidP="00FF79BA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20"/>
        <w:szCs w:val="24"/>
        <w:lang w:eastAsia="pl-PL"/>
      </w:rPr>
    </w:pPr>
    <w:r w:rsidRPr="00FF79B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1C357B2" wp14:editId="012FE942">
          <wp:extent cx="5753100" cy="742950"/>
          <wp:effectExtent l="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F1586A" w14:textId="77777777" w:rsidR="00FF79BA" w:rsidRPr="00FF79BA" w:rsidRDefault="00FF79BA" w:rsidP="00FF79BA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16"/>
        <w:szCs w:val="24"/>
        <w:lang w:eastAsia="pl-PL"/>
      </w:rPr>
    </w:pPr>
    <w:r w:rsidRPr="00FF79BA">
      <w:rPr>
        <w:rFonts w:ascii="Trebuchet MS" w:eastAsia="Times New Roman" w:hAnsi="Trebuchet MS" w:cs="Times New Roman"/>
        <w:b/>
        <w:sz w:val="20"/>
        <w:szCs w:val="24"/>
        <w:lang w:eastAsia="pl-PL"/>
      </w:rPr>
      <w:t>„Wsparcie dzieci umieszczonych w pieczy zastępczej w okresie epidemii COVID-19”</w:t>
    </w:r>
  </w:p>
  <w:p w14:paraId="7AD9AAC1" w14:textId="7084F5E7" w:rsidR="00FF79BA" w:rsidRPr="00FF79BA" w:rsidRDefault="00056AD5" w:rsidP="00FF79BA">
    <w:pPr>
      <w:tabs>
        <w:tab w:val="center" w:pos="4536"/>
        <w:tab w:val="right" w:pos="9072"/>
      </w:tabs>
      <w:spacing w:before="20" w:after="0" w:line="288" w:lineRule="auto"/>
      <w:jc w:val="center"/>
      <w:rPr>
        <w:rFonts w:ascii="Trebuchet MS" w:eastAsia="Times New Roman" w:hAnsi="Trebuchet MS" w:cs="Times New Roman"/>
        <w:sz w:val="16"/>
        <w:szCs w:val="24"/>
        <w:lang w:eastAsia="pl-PL"/>
      </w:rPr>
    </w:pPr>
    <w:r>
      <w:rPr>
        <w:rFonts w:ascii="Trebuchet MS" w:eastAsia="Times New Roman" w:hAnsi="Trebuchet MS" w:cs="Times New Roman"/>
        <w:sz w:val="16"/>
        <w:szCs w:val="24"/>
        <w:lang w:eastAsia="pl-PL"/>
      </w:rPr>
      <w:t>Projekt współfinansowany przez U</w:t>
    </w:r>
    <w:r w:rsidR="00FF79BA" w:rsidRPr="00FF79BA">
      <w:rPr>
        <w:rFonts w:ascii="Trebuchet MS" w:eastAsia="Times New Roman" w:hAnsi="Trebuchet MS" w:cs="Times New Roman"/>
        <w:sz w:val="16"/>
        <w:szCs w:val="24"/>
        <w:lang w:eastAsia="pl-PL"/>
      </w:rPr>
      <w:t>nię Europejską z Europejskiego Funduszu Społecznego ora</w:t>
    </w:r>
    <w:r>
      <w:rPr>
        <w:rFonts w:ascii="Trebuchet MS" w:eastAsia="Times New Roman" w:hAnsi="Trebuchet MS" w:cs="Times New Roman"/>
        <w:sz w:val="16"/>
        <w:szCs w:val="24"/>
        <w:lang w:eastAsia="pl-PL"/>
      </w:rPr>
      <w:t>z ze środków budżetu państwa w r</w:t>
    </w:r>
    <w:r w:rsidR="00FF79BA" w:rsidRPr="00FF79BA">
      <w:rPr>
        <w:rFonts w:ascii="Trebuchet MS" w:eastAsia="Times New Roman" w:hAnsi="Trebuchet MS" w:cs="Times New Roman"/>
        <w:sz w:val="16"/>
        <w:szCs w:val="24"/>
        <w:lang w:eastAsia="pl-PL"/>
      </w:rPr>
      <w:t>amach Programu Operacyjnego Wiedza Edukacja Rozwój na lata 2014-2020</w:t>
    </w:r>
  </w:p>
  <w:p w14:paraId="0B789C90" w14:textId="77777777" w:rsidR="00FF79BA" w:rsidRPr="00FF79BA" w:rsidRDefault="00FF79BA" w:rsidP="00FF79B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0A291E6E" w14:textId="77777777" w:rsidR="00FF79BA" w:rsidRDefault="00FF79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615C4" w14:textId="77777777" w:rsidR="00056AD5" w:rsidRDefault="00056A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7404"/>
    <w:multiLevelType w:val="hybridMultilevel"/>
    <w:tmpl w:val="1B0E41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E2800"/>
    <w:multiLevelType w:val="hybridMultilevel"/>
    <w:tmpl w:val="1A5CAE66"/>
    <w:lvl w:ilvl="0" w:tplc="EF30C89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D3EA2"/>
    <w:multiLevelType w:val="hybridMultilevel"/>
    <w:tmpl w:val="82161D8E"/>
    <w:lvl w:ilvl="0" w:tplc="FF98FD0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4244B"/>
    <w:multiLevelType w:val="hybridMultilevel"/>
    <w:tmpl w:val="4DEA8B0C"/>
    <w:lvl w:ilvl="0" w:tplc="B24CAE8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A7B51"/>
    <w:multiLevelType w:val="multilevel"/>
    <w:tmpl w:val="42BC9470"/>
    <w:lvl w:ilvl="0"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BA"/>
    <w:rsid w:val="0002773C"/>
    <w:rsid w:val="00056AD5"/>
    <w:rsid w:val="00080B7A"/>
    <w:rsid w:val="00090705"/>
    <w:rsid w:val="000B744C"/>
    <w:rsid w:val="00143590"/>
    <w:rsid w:val="001B62C6"/>
    <w:rsid w:val="00214018"/>
    <w:rsid w:val="002210E8"/>
    <w:rsid w:val="00294CA5"/>
    <w:rsid w:val="002B4CC6"/>
    <w:rsid w:val="0032003A"/>
    <w:rsid w:val="00354EB9"/>
    <w:rsid w:val="00384371"/>
    <w:rsid w:val="00396676"/>
    <w:rsid w:val="003E6A5D"/>
    <w:rsid w:val="004023F0"/>
    <w:rsid w:val="00424246"/>
    <w:rsid w:val="004D76EF"/>
    <w:rsid w:val="004E3B6E"/>
    <w:rsid w:val="004F3283"/>
    <w:rsid w:val="00506F32"/>
    <w:rsid w:val="00511BED"/>
    <w:rsid w:val="00517FBE"/>
    <w:rsid w:val="0054510A"/>
    <w:rsid w:val="005704E3"/>
    <w:rsid w:val="00575B09"/>
    <w:rsid w:val="00601861"/>
    <w:rsid w:val="0061478E"/>
    <w:rsid w:val="0066688B"/>
    <w:rsid w:val="006C3D7A"/>
    <w:rsid w:val="00701B7E"/>
    <w:rsid w:val="007B79CD"/>
    <w:rsid w:val="008049FF"/>
    <w:rsid w:val="00874521"/>
    <w:rsid w:val="008B2150"/>
    <w:rsid w:val="008C4344"/>
    <w:rsid w:val="008C5147"/>
    <w:rsid w:val="00956EE0"/>
    <w:rsid w:val="0098672B"/>
    <w:rsid w:val="009B10C9"/>
    <w:rsid w:val="00AA2666"/>
    <w:rsid w:val="00AA5893"/>
    <w:rsid w:val="00AD0978"/>
    <w:rsid w:val="00B12D7F"/>
    <w:rsid w:val="00B41A18"/>
    <w:rsid w:val="00B6275B"/>
    <w:rsid w:val="00B824FD"/>
    <w:rsid w:val="00C46A81"/>
    <w:rsid w:val="00C8466A"/>
    <w:rsid w:val="00D15DC2"/>
    <w:rsid w:val="00DE4090"/>
    <w:rsid w:val="00DF5814"/>
    <w:rsid w:val="00E94EF0"/>
    <w:rsid w:val="00EA4977"/>
    <w:rsid w:val="00F25452"/>
    <w:rsid w:val="00F51F1F"/>
    <w:rsid w:val="00F81E1D"/>
    <w:rsid w:val="00F81FA4"/>
    <w:rsid w:val="00FC548B"/>
    <w:rsid w:val="00FC66B1"/>
    <w:rsid w:val="00FF6967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5C1F6"/>
  <w15:chartTrackingRefBased/>
  <w15:docId w15:val="{06823B55-36A0-459A-8CDB-02D6C5CA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9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9BA"/>
  </w:style>
  <w:style w:type="paragraph" w:styleId="Stopka">
    <w:name w:val="footer"/>
    <w:basedOn w:val="Normalny"/>
    <w:link w:val="Stopka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9BA"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46A81"/>
    <w:pPr>
      <w:ind w:left="720"/>
      <w:contextualSpacing/>
    </w:pPr>
  </w:style>
  <w:style w:type="paragraph" w:customStyle="1" w:styleId="TableContents">
    <w:name w:val="Table Contents"/>
    <w:basedOn w:val="Normalny"/>
    <w:rsid w:val="009B10C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F25452"/>
  </w:style>
  <w:style w:type="paragraph" w:styleId="Tekstdymka">
    <w:name w:val="Balloon Text"/>
    <w:basedOn w:val="Normalny"/>
    <w:link w:val="TekstdymkaZnak"/>
    <w:uiPriority w:val="99"/>
    <w:semiHidden/>
    <w:unhideWhenUsed/>
    <w:rsid w:val="00511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BED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rsid w:val="004E3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88BBE-F273-4578-8A0D-44691815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Katarzyna Hasik</cp:lastModifiedBy>
  <cp:revision>52</cp:revision>
  <cp:lastPrinted>2020-10-09T13:07:00Z</cp:lastPrinted>
  <dcterms:created xsi:type="dcterms:W3CDTF">2020-08-05T11:20:00Z</dcterms:created>
  <dcterms:modified xsi:type="dcterms:W3CDTF">2020-10-09T13:07:00Z</dcterms:modified>
</cp:coreProperties>
</file>