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F466" w14:textId="781F37CB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  <w:r w:rsidRPr="00FF79BA">
        <w:rPr>
          <w:rFonts w:ascii="Garamond" w:hAnsi="Garamond"/>
          <w:b/>
          <w:bCs/>
          <w:sz w:val="24"/>
          <w:szCs w:val="24"/>
        </w:rPr>
        <w:t>Załącznik nr 1 do zapytania ofertowego</w:t>
      </w:r>
    </w:p>
    <w:p w14:paraId="60AC712D" w14:textId="527EA855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</w:p>
    <w:p w14:paraId="600CAEAD" w14:textId="0C416D4D" w:rsidR="00FF79BA" w:rsidRPr="00FF79BA" w:rsidRDefault="00FF79BA" w:rsidP="00FF79BA">
      <w:pPr>
        <w:tabs>
          <w:tab w:val="center" w:pos="4536"/>
          <w:tab w:val="right" w:pos="9072"/>
        </w:tabs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Pr="00FF79BA">
        <w:rPr>
          <w:rFonts w:ascii="Garamond" w:hAnsi="Garamond"/>
          <w:b/>
          <w:bCs/>
          <w:sz w:val="28"/>
          <w:szCs w:val="28"/>
        </w:rPr>
        <w:t>OPIS PRZEDMIOTU ZAMÓWIENIA</w:t>
      </w:r>
      <w:r>
        <w:rPr>
          <w:rFonts w:ascii="Garamond" w:hAnsi="Garamond"/>
          <w:b/>
          <w:bCs/>
          <w:sz w:val="28"/>
          <w:szCs w:val="28"/>
        </w:rPr>
        <w:tab/>
      </w:r>
    </w:p>
    <w:p w14:paraId="74E731F3" w14:textId="0EAF8AFA" w:rsidR="00FF79BA" w:rsidRPr="00FF79BA" w:rsidRDefault="00FF79BA" w:rsidP="0088200E">
      <w:pPr>
        <w:suppressAutoHyphens/>
        <w:autoSpaceDN w:val="0"/>
        <w:spacing w:after="120" w:line="360" w:lineRule="auto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Przedmiotem zamówienia jest zakup wraz z dostawą komputerów przenośnych, spełniających niżej wymienione wymagania (łącznie 48 sztuk):</w:t>
      </w:r>
      <w:bookmarkStart w:id="0" w:name="_GoBack"/>
      <w:bookmarkEnd w:id="0"/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42"/>
        <w:gridCol w:w="2073"/>
        <w:gridCol w:w="6465"/>
      </w:tblGrid>
      <w:tr w:rsidR="007F00E4" w14:paraId="255D0A86" w14:textId="77777777" w:rsidTr="00566324">
        <w:tc>
          <w:tcPr>
            <w:tcW w:w="642" w:type="dxa"/>
          </w:tcPr>
          <w:p w14:paraId="4ECBAB16" w14:textId="77777777" w:rsidR="007F00E4" w:rsidRDefault="007F00E4" w:rsidP="00566324">
            <w:r>
              <w:t>L.p.</w:t>
            </w:r>
          </w:p>
        </w:tc>
        <w:tc>
          <w:tcPr>
            <w:tcW w:w="2073" w:type="dxa"/>
          </w:tcPr>
          <w:p w14:paraId="766F55FD" w14:textId="77777777" w:rsidR="007F00E4" w:rsidRPr="00F90C06" w:rsidRDefault="007F00E4" w:rsidP="00566324">
            <w:pPr>
              <w:rPr>
                <w:rFonts w:ascii="Times New Roman" w:hAnsi="Times New Roman" w:cs="Times New Roman"/>
              </w:rPr>
            </w:pPr>
            <w:r w:rsidRPr="00F90C06">
              <w:rPr>
                <w:rFonts w:ascii="Times New Roman" w:hAnsi="Times New Roman" w:cs="Times New Roman"/>
              </w:rPr>
              <w:t>Element konfiguracji</w:t>
            </w:r>
          </w:p>
        </w:tc>
        <w:tc>
          <w:tcPr>
            <w:tcW w:w="6465" w:type="dxa"/>
          </w:tcPr>
          <w:p w14:paraId="2842CA71" w14:textId="77777777" w:rsidR="007F00E4" w:rsidRPr="00F90C06" w:rsidRDefault="007F00E4" w:rsidP="00566324">
            <w:pPr>
              <w:rPr>
                <w:rFonts w:ascii="Times New Roman" w:hAnsi="Times New Roman" w:cs="Times New Roman"/>
              </w:rPr>
            </w:pPr>
            <w:r w:rsidRPr="00F90C06">
              <w:rPr>
                <w:rFonts w:ascii="Times New Roman" w:hAnsi="Times New Roman" w:cs="Times New Roman"/>
              </w:rPr>
              <w:t>Wymagane minimalne parametry techniczne</w:t>
            </w:r>
          </w:p>
        </w:tc>
      </w:tr>
      <w:tr w:rsidR="007F00E4" w14:paraId="1CBD7F4E" w14:textId="77777777" w:rsidTr="00566324">
        <w:tc>
          <w:tcPr>
            <w:tcW w:w="642" w:type="dxa"/>
          </w:tcPr>
          <w:p w14:paraId="7D69765E" w14:textId="77777777" w:rsidR="007F00E4" w:rsidRDefault="007F00E4" w:rsidP="00566324">
            <w:r>
              <w:t>1</w:t>
            </w:r>
          </w:p>
        </w:tc>
        <w:tc>
          <w:tcPr>
            <w:tcW w:w="2073" w:type="dxa"/>
          </w:tcPr>
          <w:p w14:paraId="51EEDD1F" w14:textId="77777777" w:rsidR="007F00E4" w:rsidRDefault="007F00E4" w:rsidP="00566324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Ekran</w:t>
            </w:r>
          </w:p>
        </w:tc>
        <w:tc>
          <w:tcPr>
            <w:tcW w:w="6465" w:type="dxa"/>
          </w:tcPr>
          <w:p w14:paraId="53A5DA88" w14:textId="77777777" w:rsidR="007F00E4" w:rsidRPr="00C01DED" w:rsidRDefault="007F00E4" w:rsidP="0056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Matryca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15,6” o rozdzielczości min. 1920×1080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Matowa</w:t>
            </w:r>
          </w:p>
        </w:tc>
      </w:tr>
      <w:tr w:rsidR="007F00E4" w14:paraId="3AB9980F" w14:textId="77777777" w:rsidTr="00566324">
        <w:tc>
          <w:tcPr>
            <w:tcW w:w="642" w:type="dxa"/>
          </w:tcPr>
          <w:p w14:paraId="2CC99C64" w14:textId="77777777" w:rsidR="007F00E4" w:rsidRDefault="007F00E4" w:rsidP="00566324">
            <w:r>
              <w:t>2</w:t>
            </w:r>
          </w:p>
        </w:tc>
        <w:tc>
          <w:tcPr>
            <w:tcW w:w="2073" w:type="dxa"/>
          </w:tcPr>
          <w:p w14:paraId="4D8185FD" w14:textId="77777777" w:rsidR="007F00E4" w:rsidRPr="00C01DED" w:rsidRDefault="007F00E4" w:rsidP="00566324">
            <w:pPr>
              <w:rPr>
                <w:rFonts w:ascii="Times New Roman" w:hAnsi="Times New Roman" w:cs="Times New Roman"/>
              </w:rPr>
            </w:pPr>
            <w:r w:rsidRPr="00C01DED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6465" w:type="dxa"/>
          </w:tcPr>
          <w:p w14:paraId="7CFE16B2" w14:textId="77777777" w:rsidR="007F00E4" w:rsidRDefault="007F00E4" w:rsidP="00566324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Procesor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minimum 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dwurdzeniowy dedykowany do pracy w komputerach przenośnych, uzyskujący wynik co najmniej </w:t>
            </w:r>
            <w:r w:rsidRPr="00602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punktów w teście </w:t>
            </w:r>
            <w:proofErr w:type="spellStart"/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Passmark</w:t>
            </w:r>
            <w:proofErr w:type="spellEnd"/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CPU Mark wg wyników procesorów publikowanych na stronie http://www.cpubenchmark.net/cpu_list.php, wg rankingu z dnia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stanowiącego Załącznik Nr 1 do Szczegółowego opisu przedmiotu zamówienia.</w:t>
            </w:r>
          </w:p>
        </w:tc>
      </w:tr>
      <w:tr w:rsidR="007F00E4" w14:paraId="60BAB610" w14:textId="77777777" w:rsidTr="00566324">
        <w:tc>
          <w:tcPr>
            <w:tcW w:w="642" w:type="dxa"/>
          </w:tcPr>
          <w:p w14:paraId="7D0B58C7" w14:textId="77777777" w:rsidR="007F00E4" w:rsidRDefault="007F00E4" w:rsidP="00566324">
            <w:r>
              <w:t>3</w:t>
            </w:r>
          </w:p>
        </w:tc>
        <w:tc>
          <w:tcPr>
            <w:tcW w:w="2073" w:type="dxa"/>
          </w:tcPr>
          <w:p w14:paraId="3759C89F" w14:textId="77777777" w:rsidR="007F00E4" w:rsidRDefault="007F00E4" w:rsidP="00566324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Pamięć operacyjna</w:t>
            </w:r>
          </w:p>
        </w:tc>
        <w:tc>
          <w:tcPr>
            <w:tcW w:w="6465" w:type="dxa"/>
          </w:tcPr>
          <w:p w14:paraId="0A725F32" w14:textId="77777777" w:rsidR="007F00E4" w:rsidRDefault="007F00E4" w:rsidP="00566324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Pojemność: min. 8 GB DDR4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666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MHz</w:t>
            </w:r>
          </w:p>
        </w:tc>
      </w:tr>
      <w:tr w:rsidR="007F00E4" w14:paraId="7BDFC099" w14:textId="77777777" w:rsidTr="00566324">
        <w:tc>
          <w:tcPr>
            <w:tcW w:w="642" w:type="dxa"/>
          </w:tcPr>
          <w:p w14:paraId="75E766CA" w14:textId="77777777" w:rsidR="007F00E4" w:rsidRDefault="007F00E4" w:rsidP="00566324">
            <w:r>
              <w:t>4</w:t>
            </w:r>
          </w:p>
        </w:tc>
        <w:tc>
          <w:tcPr>
            <w:tcW w:w="2073" w:type="dxa"/>
          </w:tcPr>
          <w:p w14:paraId="495F5190" w14:textId="77777777" w:rsidR="007F00E4" w:rsidRDefault="007F00E4" w:rsidP="00566324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Dyski twarde</w:t>
            </w:r>
          </w:p>
        </w:tc>
        <w:tc>
          <w:tcPr>
            <w:tcW w:w="6465" w:type="dxa"/>
          </w:tcPr>
          <w:p w14:paraId="68C8D6A7" w14:textId="77777777" w:rsidR="007F00E4" w:rsidRDefault="007F00E4" w:rsidP="005663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ojemność min.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 GB, SSD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SSD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F00E4" w14:paraId="3210379E" w14:textId="77777777" w:rsidTr="00566324">
        <w:tc>
          <w:tcPr>
            <w:tcW w:w="642" w:type="dxa"/>
          </w:tcPr>
          <w:p w14:paraId="51EC980E" w14:textId="77777777" w:rsidR="007F00E4" w:rsidRDefault="007F00E4" w:rsidP="00566324">
            <w:r>
              <w:t>5</w:t>
            </w:r>
          </w:p>
        </w:tc>
        <w:tc>
          <w:tcPr>
            <w:tcW w:w="2073" w:type="dxa"/>
          </w:tcPr>
          <w:p w14:paraId="7C922F44" w14:textId="77777777" w:rsidR="007F00E4" w:rsidRDefault="007F00E4" w:rsidP="00566324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6465" w:type="dxa"/>
          </w:tcPr>
          <w:p w14:paraId="0F2C5046" w14:textId="77777777" w:rsidR="007F00E4" w:rsidRPr="00ED0D48" w:rsidRDefault="007F00E4" w:rsidP="00566324">
            <w:pPr>
              <w:rPr>
                <w:rFonts w:ascii="Times New Roman" w:hAnsi="Times New Roman" w:cs="Times New Roman"/>
              </w:rPr>
            </w:pPr>
            <w:r w:rsidRPr="00ED0D48">
              <w:rPr>
                <w:rFonts w:ascii="Times New Roman" w:hAnsi="Times New Roman" w:cs="Times New Roman"/>
              </w:rPr>
              <w:t>Zintegrowana,  tego samego producenta co procesor</w:t>
            </w:r>
          </w:p>
        </w:tc>
      </w:tr>
      <w:tr w:rsidR="007F00E4" w14:paraId="24CE525A" w14:textId="77777777" w:rsidTr="00566324">
        <w:tc>
          <w:tcPr>
            <w:tcW w:w="642" w:type="dxa"/>
          </w:tcPr>
          <w:p w14:paraId="333265FE" w14:textId="77777777" w:rsidR="007F00E4" w:rsidRDefault="007F00E4" w:rsidP="00566324">
            <w:r>
              <w:t>6</w:t>
            </w:r>
          </w:p>
        </w:tc>
        <w:tc>
          <w:tcPr>
            <w:tcW w:w="2073" w:type="dxa"/>
          </w:tcPr>
          <w:p w14:paraId="2F7F8097" w14:textId="77777777" w:rsidR="007F00E4" w:rsidRPr="00BC3953" w:rsidRDefault="007F00E4" w:rsidP="00566324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ź</w:t>
            </w:r>
            <w:r w:rsidRPr="00BC3953">
              <w:rPr>
                <w:rFonts w:ascii="Times New Roman" w:hAnsi="Times New Roman" w:cs="Times New Roman"/>
              </w:rPr>
              <w:t>więk</w:t>
            </w:r>
          </w:p>
        </w:tc>
        <w:tc>
          <w:tcPr>
            <w:tcW w:w="6465" w:type="dxa"/>
          </w:tcPr>
          <w:p w14:paraId="4974E6FD" w14:textId="77777777" w:rsidR="007F00E4" w:rsidRPr="00BC3953" w:rsidRDefault="007F00E4" w:rsidP="00566324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>Wbudowane głośniki stereo oraz mikrofon</w:t>
            </w:r>
          </w:p>
        </w:tc>
      </w:tr>
      <w:tr w:rsidR="007F00E4" w14:paraId="7CB00765" w14:textId="77777777" w:rsidTr="00566324">
        <w:tc>
          <w:tcPr>
            <w:tcW w:w="642" w:type="dxa"/>
          </w:tcPr>
          <w:p w14:paraId="1A3A0364" w14:textId="77777777" w:rsidR="007F00E4" w:rsidRDefault="007F00E4" w:rsidP="00566324">
            <w:r>
              <w:t>7</w:t>
            </w:r>
          </w:p>
        </w:tc>
        <w:tc>
          <w:tcPr>
            <w:tcW w:w="2073" w:type="dxa"/>
          </w:tcPr>
          <w:p w14:paraId="3EA0CBC0" w14:textId="77777777" w:rsidR="007F00E4" w:rsidRPr="00BC3953" w:rsidRDefault="007F00E4" w:rsidP="00566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Kamera internetowa</w:t>
            </w:r>
          </w:p>
        </w:tc>
        <w:tc>
          <w:tcPr>
            <w:tcW w:w="6465" w:type="dxa"/>
          </w:tcPr>
          <w:p w14:paraId="39B555F9" w14:textId="77777777" w:rsidR="007F00E4" w:rsidRPr="00BC3953" w:rsidRDefault="007F00E4" w:rsidP="00566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Wbudowana, minimalna rozdzielczość 0,3Mpix</w:t>
            </w:r>
          </w:p>
        </w:tc>
      </w:tr>
      <w:tr w:rsidR="007F00E4" w14:paraId="3DA4ECF9" w14:textId="77777777" w:rsidTr="00566324">
        <w:tc>
          <w:tcPr>
            <w:tcW w:w="642" w:type="dxa"/>
          </w:tcPr>
          <w:p w14:paraId="0818BB03" w14:textId="77777777" w:rsidR="007F00E4" w:rsidRDefault="007F00E4" w:rsidP="00566324">
            <w:r>
              <w:t>8</w:t>
            </w:r>
          </w:p>
        </w:tc>
        <w:tc>
          <w:tcPr>
            <w:tcW w:w="2073" w:type="dxa"/>
          </w:tcPr>
          <w:p w14:paraId="37CB0562" w14:textId="77777777" w:rsidR="007F00E4" w:rsidRDefault="007F00E4" w:rsidP="00566324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Porty / złącza</w:t>
            </w:r>
          </w:p>
        </w:tc>
        <w:tc>
          <w:tcPr>
            <w:tcW w:w="6465" w:type="dxa"/>
          </w:tcPr>
          <w:p w14:paraId="029A4949" w14:textId="77777777" w:rsidR="007F00E4" w:rsidRDefault="007F00E4" w:rsidP="00566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Minimum:</w:t>
            </w:r>
          </w:p>
          <w:p w14:paraId="73FA3056" w14:textId="77777777" w:rsidR="007F00E4" w:rsidRPr="00BC3953" w:rsidRDefault="007F00E4" w:rsidP="00566324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>1 x HDMI</w:t>
            </w:r>
          </w:p>
          <w:p w14:paraId="601D43A3" w14:textId="77777777" w:rsidR="007F00E4" w:rsidRPr="00BC3953" w:rsidRDefault="007F00E4" w:rsidP="00566324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>2 x USB 3</w:t>
            </w:r>
            <w:r>
              <w:rPr>
                <w:rFonts w:ascii="Times New Roman" w:hAnsi="Times New Roman" w:cs="Times New Roman"/>
              </w:rPr>
              <w:t>.x</w:t>
            </w:r>
            <w:r w:rsidRPr="00BC3953">
              <w:rPr>
                <w:rFonts w:ascii="Times New Roman" w:hAnsi="Times New Roman" w:cs="Times New Roman"/>
              </w:rPr>
              <w:t xml:space="preserve"> (wbudowane)</w:t>
            </w:r>
          </w:p>
          <w:p w14:paraId="5DB8A073" w14:textId="77777777" w:rsidR="007F00E4" w:rsidRPr="00BC3953" w:rsidRDefault="007F00E4" w:rsidP="00566324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>1x USB 2.0 (wbudowane)</w:t>
            </w:r>
          </w:p>
          <w:p w14:paraId="0EF04C9F" w14:textId="77777777" w:rsidR="007F00E4" w:rsidRPr="00BC3953" w:rsidRDefault="007F00E4" w:rsidP="00566324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>Wbudowany fabrycznie moduł Bluetooth  (nie akceptowane na zewnętrznej karcie lub porcie USB).</w:t>
            </w:r>
          </w:p>
          <w:p w14:paraId="33B8385E" w14:textId="77777777" w:rsidR="007F00E4" w:rsidRPr="00BC3953" w:rsidRDefault="007F00E4" w:rsidP="00566324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 xml:space="preserve">Wbudowany – wewnętrzny czytnik kart </w:t>
            </w:r>
            <w:r>
              <w:rPr>
                <w:rFonts w:ascii="Times New Roman" w:hAnsi="Times New Roman" w:cs="Times New Roman"/>
              </w:rPr>
              <w:t>pamięci</w:t>
            </w:r>
          </w:p>
          <w:p w14:paraId="3D57485D" w14:textId="77777777" w:rsidR="007F00E4" w:rsidRDefault="007F00E4" w:rsidP="00566324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lastRenderedPageBreak/>
              <w:t>Wyjście słuchawkowe</w:t>
            </w:r>
            <w:r>
              <w:rPr>
                <w:rFonts w:ascii="Times New Roman" w:hAnsi="Times New Roman" w:cs="Times New Roman"/>
              </w:rPr>
              <w:t xml:space="preserve"> -1, </w:t>
            </w:r>
            <w:r w:rsidRPr="00BC3953">
              <w:rPr>
                <w:rFonts w:ascii="Times New Roman" w:hAnsi="Times New Roman" w:cs="Times New Roman"/>
              </w:rPr>
              <w:t xml:space="preserve">wejście mikrofonowe – </w:t>
            </w:r>
            <w:r>
              <w:rPr>
                <w:rFonts w:ascii="Times New Roman" w:hAnsi="Times New Roman" w:cs="Times New Roman"/>
              </w:rPr>
              <w:t xml:space="preserve">1 lub port typu </w:t>
            </w:r>
            <w:proofErr w:type="spellStart"/>
            <w:r>
              <w:rPr>
                <w:rFonts w:ascii="Times New Roman" w:hAnsi="Times New Roman" w:cs="Times New Roman"/>
              </w:rPr>
              <w:t>combo</w:t>
            </w:r>
            <w:proofErr w:type="spellEnd"/>
            <w:r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</w:rPr>
              <w:t>słuchawki+mikrofon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587FE5EF" w14:textId="77777777" w:rsidR="007F00E4" w:rsidRPr="00BC3953" w:rsidRDefault="007F00E4" w:rsidP="00566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Gniazdo zasilania</w:t>
            </w:r>
          </w:p>
        </w:tc>
      </w:tr>
      <w:tr w:rsidR="007F00E4" w14:paraId="7DAF60B9" w14:textId="77777777" w:rsidTr="00566324">
        <w:tc>
          <w:tcPr>
            <w:tcW w:w="642" w:type="dxa"/>
          </w:tcPr>
          <w:p w14:paraId="7B23DC8D" w14:textId="77777777" w:rsidR="007F00E4" w:rsidRPr="00625B6E" w:rsidRDefault="007F00E4" w:rsidP="00566324">
            <w:r w:rsidRPr="00625B6E">
              <w:lastRenderedPageBreak/>
              <w:t>9</w:t>
            </w:r>
          </w:p>
        </w:tc>
        <w:tc>
          <w:tcPr>
            <w:tcW w:w="2073" w:type="dxa"/>
          </w:tcPr>
          <w:p w14:paraId="29D11418" w14:textId="77777777" w:rsidR="007F00E4" w:rsidRPr="00263909" w:rsidRDefault="007F00E4" w:rsidP="0056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Klawiatura</w:t>
            </w:r>
          </w:p>
        </w:tc>
        <w:tc>
          <w:tcPr>
            <w:tcW w:w="6465" w:type="dxa"/>
          </w:tcPr>
          <w:p w14:paraId="54FCB4C2" w14:textId="77777777" w:rsidR="007F00E4" w:rsidRPr="00BC3953" w:rsidRDefault="007F00E4" w:rsidP="00566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Standardowa klawiatura QWERTY z oddzielną klawiaturą numeryczną</w:t>
            </w:r>
          </w:p>
        </w:tc>
      </w:tr>
      <w:tr w:rsidR="007F00E4" w14:paraId="2A441F87" w14:textId="77777777" w:rsidTr="00566324">
        <w:tc>
          <w:tcPr>
            <w:tcW w:w="642" w:type="dxa"/>
          </w:tcPr>
          <w:p w14:paraId="4C1E88C6" w14:textId="77777777" w:rsidR="007F00E4" w:rsidRPr="00625B6E" w:rsidRDefault="007F00E4" w:rsidP="00566324">
            <w:r w:rsidRPr="00625B6E">
              <w:t>10</w:t>
            </w:r>
          </w:p>
        </w:tc>
        <w:tc>
          <w:tcPr>
            <w:tcW w:w="2073" w:type="dxa"/>
          </w:tcPr>
          <w:p w14:paraId="4A71FF9A" w14:textId="77777777" w:rsidR="007F00E4" w:rsidRDefault="007F00E4" w:rsidP="00566324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Bezpieczeństwo</w:t>
            </w:r>
          </w:p>
        </w:tc>
        <w:tc>
          <w:tcPr>
            <w:tcW w:w="6465" w:type="dxa"/>
          </w:tcPr>
          <w:p w14:paraId="12679176" w14:textId="77777777" w:rsidR="007F00E4" w:rsidRDefault="007F00E4" w:rsidP="00566324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Wbudowany układ szyfrowania TPM</w:t>
            </w:r>
          </w:p>
        </w:tc>
      </w:tr>
      <w:tr w:rsidR="007F00E4" w14:paraId="72C6F53E" w14:textId="77777777" w:rsidTr="00566324">
        <w:tc>
          <w:tcPr>
            <w:tcW w:w="642" w:type="dxa"/>
          </w:tcPr>
          <w:p w14:paraId="127A58B6" w14:textId="77777777" w:rsidR="007F00E4" w:rsidRPr="00625B6E" w:rsidRDefault="007F00E4" w:rsidP="00566324">
            <w:r w:rsidRPr="00625B6E">
              <w:t>11</w:t>
            </w:r>
          </w:p>
        </w:tc>
        <w:tc>
          <w:tcPr>
            <w:tcW w:w="2073" w:type="dxa"/>
          </w:tcPr>
          <w:p w14:paraId="7AA9E959" w14:textId="77777777" w:rsidR="007F00E4" w:rsidRDefault="007F00E4" w:rsidP="00566324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 wskazujące</w:t>
            </w:r>
          </w:p>
        </w:tc>
        <w:tc>
          <w:tcPr>
            <w:tcW w:w="6465" w:type="dxa"/>
          </w:tcPr>
          <w:p w14:paraId="6369F41D" w14:textId="77777777" w:rsidR="007F00E4" w:rsidRDefault="007F00E4" w:rsidP="005663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Tabliczka dotykowa , przewijanie w dwóch kierunkach, dwa przyciski do wyboru</w:t>
            </w:r>
          </w:p>
        </w:tc>
      </w:tr>
      <w:tr w:rsidR="007F00E4" w14:paraId="585162E1" w14:textId="77777777" w:rsidTr="00566324">
        <w:tc>
          <w:tcPr>
            <w:tcW w:w="642" w:type="dxa"/>
          </w:tcPr>
          <w:p w14:paraId="55BB3D43" w14:textId="77777777" w:rsidR="007F00E4" w:rsidRPr="00625B6E" w:rsidRDefault="007F00E4" w:rsidP="00566324">
            <w:r w:rsidRPr="00625B6E">
              <w:t>12</w:t>
            </w:r>
          </w:p>
        </w:tc>
        <w:tc>
          <w:tcPr>
            <w:tcW w:w="2073" w:type="dxa"/>
          </w:tcPr>
          <w:p w14:paraId="0B2A295B" w14:textId="77777777" w:rsidR="007F00E4" w:rsidRDefault="007F00E4" w:rsidP="005663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laptopa</w:t>
            </w:r>
          </w:p>
        </w:tc>
        <w:tc>
          <w:tcPr>
            <w:tcW w:w="6465" w:type="dxa"/>
          </w:tcPr>
          <w:p w14:paraId="6B813EC1" w14:textId="77777777" w:rsidR="007F00E4" w:rsidRPr="00BC3953" w:rsidRDefault="007F00E4" w:rsidP="00566324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>Max 1,</w:t>
            </w:r>
            <w:r>
              <w:rPr>
                <w:rFonts w:ascii="Times New Roman" w:hAnsi="Times New Roman" w:cs="Times New Roman"/>
              </w:rPr>
              <w:t>85</w:t>
            </w:r>
            <w:r w:rsidRPr="00BC3953">
              <w:rPr>
                <w:rFonts w:ascii="Times New Roman" w:hAnsi="Times New Roman" w:cs="Times New Roman"/>
              </w:rPr>
              <w:t>kg z baterią</w:t>
            </w:r>
          </w:p>
        </w:tc>
      </w:tr>
      <w:tr w:rsidR="007F00E4" w14:paraId="38503C18" w14:textId="77777777" w:rsidTr="00566324">
        <w:tc>
          <w:tcPr>
            <w:tcW w:w="642" w:type="dxa"/>
          </w:tcPr>
          <w:p w14:paraId="454B39D0" w14:textId="77777777" w:rsidR="007F00E4" w:rsidRPr="00625B6E" w:rsidRDefault="007F00E4" w:rsidP="00566324">
            <w:r w:rsidRPr="00625B6E">
              <w:t>13</w:t>
            </w:r>
          </w:p>
        </w:tc>
        <w:tc>
          <w:tcPr>
            <w:tcW w:w="2073" w:type="dxa"/>
          </w:tcPr>
          <w:p w14:paraId="71F5C5DD" w14:textId="77777777" w:rsidR="007F00E4" w:rsidRDefault="007F00E4" w:rsidP="00566324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Bateria</w:t>
            </w:r>
          </w:p>
        </w:tc>
        <w:tc>
          <w:tcPr>
            <w:tcW w:w="6465" w:type="dxa"/>
          </w:tcPr>
          <w:p w14:paraId="7CB49F4D" w14:textId="77777777" w:rsidR="007F00E4" w:rsidRDefault="007F00E4" w:rsidP="00566324">
            <w:proofErr w:type="spellStart"/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litowo</w:t>
            </w:r>
            <w:proofErr w:type="spellEnd"/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-jonowa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pojemności min. 4600mAh lub 35Wh</w:t>
            </w:r>
          </w:p>
        </w:tc>
      </w:tr>
      <w:tr w:rsidR="007F00E4" w14:paraId="7922AB3F" w14:textId="77777777" w:rsidTr="00566324">
        <w:tc>
          <w:tcPr>
            <w:tcW w:w="642" w:type="dxa"/>
          </w:tcPr>
          <w:p w14:paraId="791E2694" w14:textId="77777777" w:rsidR="007F00E4" w:rsidRPr="00625B6E" w:rsidRDefault="007F00E4" w:rsidP="00566324">
            <w:r w:rsidRPr="00625B6E">
              <w:t>14</w:t>
            </w:r>
          </w:p>
        </w:tc>
        <w:tc>
          <w:tcPr>
            <w:tcW w:w="2073" w:type="dxa"/>
          </w:tcPr>
          <w:p w14:paraId="14BAEF02" w14:textId="77777777" w:rsidR="007F00E4" w:rsidRDefault="007F00E4" w:rsidP="00566324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Zasilacz</w:t>
            </w:r>
          </w:p>
        </w:tc>
        <w:tc>
          <w:tcPr>
            <w:tcW w:w="6465" w:type="dxa"/>
          </w:tcPr>
          <w:p w14:paraId="626FE149" w14:textId="77777777" w:rsidR="007F00E4" w:rsidRDefault="007F00E4" w:rsidP="00566324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Dedykowany do laptopa</w:t>
            </w:r>
          </w:p>
        </w:tc>
      </w:tr>
      <w:tr w:rsidR="007F00E4" w14:paraId="78B43872" w14:textId="77777777" w:rsidTr="00566324">
        <w:tc>
          <w:tcPr>
            <w:tcW w:w="642" w:type="dxa"/>
          </w:tcPr>
          <w:p w14:paraId="42108826" w14:textId="77777777" w:rsidR="007F00E4" w:rsidRPr="00625B6E" w:rsidRDefault="007F00E4" w:rsidP="00566324">
            <w:r w:rsidRPr="00625B6E">
              <w:t>15</w:t>
            </w:r>
          </w:p>
        </w:tc>
        <w:tc>
          <w:tcPr>
            <w:tcW w:w="2073" w:type="dxa"/>
          </w:tcPr>
          <w:p w14:paraId="0F43E1D0" w14:textId="77777777" w:rsidR="007F00E4" w:rsidRDefault="007F00E4" w:rsidP="00566324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Oprogramowanie</w:t>
            </w:r>
          </w:p>
        </w:tc>
        <w:tc>
          <w:tcPr>
            <w:tcW w:w="6465" w:type="dxa"/>
          </w:tcPr>
          <w:p w14:paraId="3A3AB165" w14:textId="77777777" w:rsidR="007F00E4" w:rsidRDefault="007F00E4" w:rsidP="00566324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ma otrzymać laptop z zainstalowanym, gotowym do pracy systemem operacyjnym Microsoft Windows 10 PL 64 bit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System powinien być fabrycznie nowy, nigdy wcześniej nie aktywowany na innym sprzęcie komputerowym. Zamawiający zastrzega możliwość weryfikacji zainstalowanej licencji pod kątem aktywacji u producenta systemu operacyjnego. Klucz rejestracyjny systemu operacyjnego powinien być trwale zapisany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BIOS’ie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komputera .</w:t>
            </w:r>
          </w:p>
        </w:tc>
      </w:tr>
      <w:tr w:rsidR="007F00E4" w14:paraId="5F671261" w14:textId="77777777" w:rsidTr="00566324">
        <w:tc>
          <w:tcPr>
            <w:tcW w:w="642" w:type="dxa"/>
          </w:tcPr>
          <w:p w14:paraId="34E65591" w14:textId="77777777" w:rsidR="007F00E4" w:rsidRDefault="007F00E4" w:rsidP="00566324">
            <w:r w:rsidRPr="00625B6E">
              <w:t>16</w:t>
            </w:r>
          </w:p>
        </w:tc>
        <w:tc>
          <w:tcPr>
            <w:tcW w:w="2073" w:type="dxa"/>
          </w:tcPr>
          <w:p w14:paraId="036D61BD" w14:textId="77777777" w:rsidR="007F00E4" w:rsidRDefault="007F00E4" w:rsidP="00566324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6465" w:type="dxa"/>
          </w:tcPr>
          <w:p w14:paraId="164B3CC5" w14:textId="77777777" w:rsidR="007F00E4" w:rsidRDefault="007F00E4" w:rsidP="005663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36 miesięcy (opcjonalnie 48/60 miesięcy)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realizowana przez autoryzowany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serwis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producenta sprzętu w ciągu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roboczych </w:t>
            </w:r>
          </w:p>
        </w:tc>
      </w:tr>
      <w:tr w:rsidR="007F00E4" w14:paraId="412C9982" w14:textId="77777777" w:rsidTr="00566324">
        <w:tc>
          <w:tcPr>
            <w:tcW w:w="642" w:type="dxa"/>
          </w:tcPr>
          <w:p w14:paraId="1038F1A7" w14:textId="77777777" w:rsidR="007F00E4" w:rsidRPr="00625B6E" w:rsidRDefault="007F00E4" w:rsidP="00566324">
            <w:r>
              <w:t>17</w:t>
            </w:r>
          </w:p>
        </w:tc>
        <w:tc>
          <w:tcPr>
            <w:tcW w:w="2073" w:type="dxa"/>
          </w:tcPr>
          <w:p w14:paraId="739B420C" w14:textId="77777777" w:rsidR="007F00E4" w:rsidRPr="00263909" w:rsidRDefault="007F00E4" w:rsidP="0056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Wyposażenie dodatkowe</w:t>
            </w:r>
          </w:p>
        </w:tc>
        <w:tc>
          <w:tcPr>
            <w:tcW w:w="6465" w:type="dxa"/>
          </w:tcPr>
          <w:p w14:paraId="2641B0E9" w14:textId="77777777" w:rsidR="007F00E4" w:rsidRPr="00263909" w:rsidRDefault="007F00E4" w:rsidP="0056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Torba dostosowania do wielkości laptopa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zawierająca pasek na ramię</w:t>
            </w:r>
          </w:p>
        </w:tc>
      </w:tr>
    </w:tbl>
    <w:p w14:paraId="43AF7E71" w14:textId="3E92848D" w:rsidR="00FF79BA" w:rsidRDefault="00FF79BA"/>
    <w:p w14:paraId="5D550996" w14:textId="77777777" w:rsidR="00FF79BA" w:rsidRPr="00FF79BA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F79B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Komputery dostarczone do Zamawiającego muszą być nowe, oraz muszą być w stałej ofercie producenta. Komputery muszą być nieużywane i sprzedane poprzez oficjalny kanał dystrybucji na rynek Polski. Zamawiający nie dopuszcza jakiejkolwiek ingerencji poza producentem w dostarczony sprzęt przed dostawą ich do Zamawiającego (np. dokładanie pamięci RAM, wymiana dysku, procesora, podnoszenie oprogramowania układowego, instalacja systemu operacyjnego </w:t>
      </w:r>
      <w:proofErr w:type="spellStart"/>
      <w:r w:rsidRPr="00FF79BA">
        <w:rPr>
          <w:rFonts w:ascii="Garamond" w:eastAsia="Times New Roman" w:hAnsi="Garamond" w:cs="Times New Roman"/>
          <w:sz w:val="24"/>
          <w:szCs w:val="24"/>
          <w:lang w:eastAsia="pl-PL"/>
        </w:rPr>
        <w:t>itp</w:t>
      </w:r>
      <w:proofErr w:type="spellEnd"/>
      <w:r w:rsidRPr="00FF79B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). Zamawiający ma prawo zweryfikować czy Wykonawca </w:t>
      </w:r>
      <w:r w:rsidRPr="00FF79BA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pozyskał sprzęt poprzez oficjalny kanał dystrybucji. W tym celu Wykonawca ma obowiązek udostępnić kontakt do Dystrybutora sprzętu na rynek Polski.</w:t>
      </w:r>
    </w:p>
    <w:p w14:paraId="225DA672" w14:textId="77777777" w:rsidR="00FF79BA" w:rsidRPr="00FF79BA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F79BA">
        <w:rPr>
          <w:rFonts w:ascii="Garamond" w:eastAsia="Times New Roman" w:hAnsi="Garamond" w:cs="Times New Roman"/>
          <w:sz w:val="24"/>
          <w:szCs w:val="24"/>
          <w:lang w:eastAsia="pl-PL"/>
        </w:rPr>
        <w:t>Dostarczone komputery muszą mieć pełne wsparcie techniczne producenta, strona www producenta sprzętu w języku polskim zawierająca sterowniki oraz oprogramowanie narzędziowe dla dostarczonego sprzętu.</w:t>
      </w:r>
    </w:p>
    <w:p w14:paraId="7DC72CEA" w14:textId="77777777" w:rsidR="00FF79BA" w:rsidRPr="00FF79BA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</w:pPr>
      <w:r w:rsidRPr="00FF79BA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Komputery muszą być dostarczone w oryginalnych opakowaniach producenta sprzętu z nienaruszonymi plombami transportowymi w przeciwnym razie zamawiający odmówi przyjęcia sprzętu. Miejsce dostawy sprzętu zostało wskazane w rozdziale III zapytania ofertowego. </w:t>
      </w:r>
    </w:p>
    <w:p w14:paraId="5D13147A" w14:textId="77777777" w:rsidR="00FF79BA" w:rsidRPr="00FF79BA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F79B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Zamawiający zweryfikuje legalność oraz warunki gwarancji dostarczonego sprzętu. </w:t>
      </w:r>
    </w:p>
    <w:p w14:paraId="400575BF" w14:textId="77777777" w:rsidR="00FF79BA" w:rsidRPr="00FF79BA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FF79BA">
        <w:rPr>
          <w:rFonts w:ascii="Garamond" w:eastAsia="Times New Roman" w:hAnsi="Garamond" w:cs="Arial"/>
          <w:sz w:val="24"/>
          <w:szCs w:val="24"/>
          <w:lang w:eastAsia="pl-PL"/>
        </w:rPr>
        <w:t>W celu potwierdzenia zgodności przedmiotu zamówienia z ofertą Zamawiający zastrzega sobie prawo do rozpakowania jednego komputera i weryfikacji dostawy w obecności przedstawiciela Dostawcy. W przypadku rozbieżności Zamawiający nie odbierze dostawy.</w:t>
      </w:r>
    </w:p>
    <w:p w14:paraId="15F3E45A" w14:textId="77777777" w:rsidR="00FF79BA" w:rsidRDefault="00FF79BA"/>
    <w:sectPr w:rsidR="00FF79BA" w:rsidSect="00FF79BA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5E3EC" w14:textId="77777777" w:rsidR="00DA157C" w:rsidRDefault="00DA157C" w:rsidP="00FF79BA">
      <w:pPr>
        <w:spacing w:after="0" w:line="240" w:lineRule="auto"/>
      </w:pPr>
      <w:r>
        <w:separator/>
      </w:r>
    </w:p>
  </w:endnote>
  <w:endnote w:type="continuationSeparator" w:id="0">
    <w:p w14:paraId="64143374" w14:textId="77777777" w:rsidR="00DA157C" w:rsidRDefault="00DA157C" w:rsidP="00F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6C859" w14:textId="77777777" w:rsidR="00DA157C" w:rsidRDefault="00DA157C" w:rsidP="00FF79BA">
      <w:pPr>
        <w:spacing w:after="0" w:line="240" w:lineRule="auto"/>
      </w:pPr>
      <w:r>
        <w:separator/>
      </w:r>
    </w:p>
  </w:footnote>
  <w:footnote w:type="continuationSeparator" w:id="0">
    <w:p w14:paraId="5335992D" w14:textId="77777777" w:rsidR="00DA157C" w:rsidRDefault="00DA157C" w:rsidP="00FF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27F3" w14:textId="261432CA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C357B2" wp14:editId="012FE942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1586A" w14:textId="77777777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7AD9AAC1" w14:textId="1435634C" w:rsidR="00FF79BA" w:rsidRPr="00FF79BA" w:rsidRDefault="008E1207" w:rsidP="00FF79BA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nię Europejską z Europejskiego Funduszu Społecznego ora</w:t>
    </w:r>
    <w:r>
      <w:rPr>
        <w:rFonts w:ascii="Trebuchet MS" w:eastAsia="Times New Roman" w:hAnsi="Trebuchet MS" w:cs="Times New Roman"/>
        <w:sz w:val="16"/>
        <w:szCs w:val="24"/>
        <w:lang w:eastAsia="pl-PL"/>
      </w:rPr>
      <w:t>z ze środków budżetu państwa w r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0B789C90" w14:textId="77777777" w:rsidR="00FF79BA" w:rsidRPr="00FF79BA" w:rsidRDefault="00FF79BA" w:rsidP="00FF79B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A291E6E" w14:textId="77777777" w:rsidR="00FF79BA" w:rsidRDefault="00FF79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A"/>
    <w:rsid w:val="00051218"/>
    <w:rsid w:val="007F00E4"/>
    <w:rsid w:val="0088200E"/>
    <w:rsid w:val="008E1207"/>
    <w:rsid w:val="00DA157C"/>
    <w:rsid w:val="00F803D5"/>
    <w:rsid w:val="00FF696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05C1F6"/>
  <w15:chartTrackingRefBased/>
  <w15:docId w15:val="{06823B55-36A0-459A-8CDB-02D6C5C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9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BA"/>
  </w:style>
  <w:style w:type="paragraph" w:styleId="Stopka">
    <w:name w:val="footer"/>
    <w:basedOn w:val="Normalny"/>
    <w:link w:val="Stopka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7</cp:revision>
  <dcterms:created xsi:type="dcterms:W3CDTF">2020-08-05T10:20:00Z</dcterms:created>
  <dcterms:modified xsi:type="dcterms:W3CDTF">2020-08-14T10:41:00Z</dcterms:modified>
</cp:coreProperties>
</file>