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EFF48" w14:textId="1E61B1C6" w:rsidR="003F7DE1" w:rsidRPr="003F7DE1" w:rsidRDefault="00610E46" w:rsidP="003F7DE1">
      <w:pPr>
        <w:pStyle w:val="Bezodstpw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Informacja</w:t>
      </w:r>
      <w:r w:rsidR="003F7DE1" w:rsidRPr="003F7DE1">
        <w:rPr>
          <w:rFonts w:ascii="Arial" w:hAnsi="Arial" w:cs="Arial"/>
        </w:rPr>
        <w:t xml:space="preserve"> Starosty</w:t>
      </w:r>
    </w:p>
    <w:p w14:paraId="2B445AA1" w14:textId="77777777" w:rsidR="003F7DE1" w:rsidRPr="003F7DE1" w:rsidRDefault="003F7DE1" w:rsidP="003F7DE1">
      <w:pPr>
        <w:pStyle w:val="Bezodstpw"/>
        <w:jc w:val="center"/>
        <w:rPr>
          <w:rFonts w:ascii="Arial" w:hAnsi="Arial" w:cs="Arial"/>
        </w:rPr>
      </w:pPr>
      <w:r w:rsidRPr="003F7DE1">
        <w:rPr>
          <w:rFonts w:ascii="Arial" w:hAnsi="Arial" w:cs="Arial"/>
        </w:rPr>
        <w:t>z dnia 13.03.2020r.</w:t>
      </w:r>
    </w:p>
    <w:p w14:paraId="062BED72" w14:textId="24EDB88C" w:rsidR="003F7DE1" w:rsidRDefault="003F7DE1" w:rsidP="003F7DE1">
      <w:pPr>
        <w:pStyle w:val="Bezodstpw"/>
        <w:jc w:val="both"/>
        <w:rPr>
          <w:rFonts w:ascii="Arial" w:hAnsi="Arial" w:cs="Arial"/>
        </w:rPr>
      </w:pPr>
    </w:p>
    <w:p w14:paraId="4ECD8E80" w14:textId="77777777" w:rsidR="00610E46" w:rsidRDefault="00610E46" w:rsidP="003F7DE1">
      <w:pPr>
        <w:pStyle w:val="Bezodstpw"/>
        <w:jc w:val="both"/>
        <w:rPr>
          <w:rFonts w:ascii="Arial" w:hAnsi="Arial" w:cs="Arial"/>
        </w:rPr>
      </w:pPr>
    </w:p>
    <w:p w14:paraId="5E40EBC7" w14:textId="77777777" w:rsidR="003F7DE1" w:rsidRPr="003F7DE1" w:rsidRDefault="003F7DE1" w:rsidP="003F7DE1">
      <w:pPr>
        <w:pStyle w:val="Bezodstpw"/>
        <w:ind w:firstLine="708"/>
        <w:jc w:val="both"/>
        <w:rPr>
          <w:rFonts w:ascii="Arial" w:hAnsi="Arial" w:cs="Arial"/>
        </w:rPr>
      </w:pPr>
      <w:r w:rsidRPr="003F7DE1">
        <w:rPr>
          <w:rFonts w:ascii="Arial" w:hAnsi="Arial" w:cs="Arial"/>
        </w:rPr>
        <w:t>W związku z przepisami regulującymi stan zagrożenia epidemicznego w Polsce i z tej przyczyny utrudnieniami w dostępie interesantów do pomieszczeń w starostwie zarządzam co następuje:</w:t>
      </w:r>
    </w:p>
    <w:p w14:paraId="7BA2286D" w14:textId="5FCE61C9" w:rsidR="003F7DE1" w:rsidRPr="003F7DE1" w:rsidRDefault="003F7DE1" w:rsidP="003F7DE1">
      <w:pPr>
        <w:pStyle w:val="Bezodstpw"/>
        <w:ind w:firstLine="708"/>
        <w:jc w:val="both"/>
        <w:rPr>
          <w:rFonts w:ascii="Arial" w:hAnsi="Arial" w:cs="Arial"/>
        </w:rPr>
      </w:pPr>
      <w:r w:rsidRPr="003F7DE1">
        <w:rPr>
          <w:rFonts w:ascii="Arial" w:hAnsi="Arial" w:cs="Arial"/>
        </w:rPr>
        <w:t xml:space="preserve">1/ Z dniem 16.03.2020r. aż do odwołania oraz  ustalenia nowego terminu po ustąpieniu zagrożenia epidemicznego,  </w:t>
      </w:r>
      <w:r w:rsidR="007226D9">
        <w:rPr>
          <w:rFonts w:ascii="Arial" w:hAnsi="Arial" w:cs="Arial"/>
        </w:rPr>
        <w:t>zawiesza się</w:t>
      </w:r>
      <w:r w:rsidRPr="003F7DE1">
        <w:rPr>
          <w:rFonts w:ascii="Arial" w:hAnsi="Arial" w:cs="Arial"/>
        </w:rPr>
        <w:t xml:space="preserve"> realizowania obowiązku wynikającego z art. 24a ust. 4 ustawy z dnia 17 maja 1989r Prawo geodezyjne i kartograficzne  ( jednolity tekst Dz.U. 2020 poz. 276 z </w:t>
      </w:r>
      <w:proofErr w:type="spellStart"/>
      <w:r w:rsidRPr="003F7DE1">
        <w:rPr>
          <w:rFonts w:ascii="Arial" w:hAnsi="Arial" w:cs="Arial"/>
        </w:rPr>
        <w:t>późn</w:t>
      </w:r>
      <w:proofErr w:type="spellEnd"/>
      <w:r w:rsidRPr="003F7DE1">
        <w:rPr>
          <w:rFonts w:ascii="Arial" w:hAnsi="Arial" w:cs="Arial"/>
        </w:rPr>
        <w:t xml:space="preserve">. zm.) polegającego na wyłożeniu danych do publicznego wglądu </w:t>
      </w:r>
      <w:r>
        <w:rPr>
          <w:rFonts w:ascii="Arial" w:hAnsi="Arial" w:cs="Arial"/>
        </w:rPr>
        <w:t xml:space="preserve">danych </w:t>
      </w:r>
      <w:r w:rsidRPr="003F7DE1">
        <w:rPr>
          <w:rFonts w:ascii="Arial" w:hAnsi="Arial" w:cs="Arial"/>
        </w:rPr>
        <w:t xml:space="preserve">ujawnionych w projekcie operatu opisowo-kartograficznego dla obrębów ewidencyjnych Pszczyna (m) i Stara Wieś, które zgodnie z przyjętym harmonogramem miało mieć miejsce w kolejnych </w:t>
      </w:r>
      <w:r>
        <w:rPr>
          <w:rFonts w:ascii="Arial" w:hAnsi="Arial" w:cs="Arial"/>
        </w:rPr>
        <w:t xml:space="preserve">15 dniach </w:t>
      </w:r>
      <w:r w:rsidRPr="003F7DE1">
        <w:rPr>
          <w:rFonts w:ascii="Arial" w:hAnsi="Arial" w:cs="Arial"/>
        </w:rPr>
        <w:t xml:space="preserve">roboczych </w:t>
      </w:r>
      <w:r>
        <w:rPr>
          <w:rFonts w:ascii="Arial" w:hAnsi="Arial" w:cs="Arial"/>
        </w:rPr>
        <w:t>między</w:t>
      </w:r>
      <w:r w:rsidRPr="003F7DE1">
        <w:rPr>
          <w:rFonts w:ascii="Arial" w:hAnsi="Arial" w:cs="Arial"/>
        </w:rPr>
        <w:t xml:space="preserve">  2 marca 2020r.</w:t>
      </w:r>
      <w:r>
        <w:rPr>
          <w:rFonts w:ascii="Arial" w:hAnsi="Arial" w:cs="Arial"/>
        </w:rPr>
        <w:t>, a</w:t>
      </w:r>
      <w:r w:rsidRPr="003F7DE1">
        <w:rPr>
          <w:rFonts w:ascii="Arial" w:hAnsi="Arial" w:cs="Arial"/>
        </w:rPr>
        <w:t xml:space="preserve"> 20 marca 2020r. </w:t>
      </w:r>
    </w:p>
    <w:p w14:paraId="16F5D676" w14:textId="09203DFF" w:rsidR="003F7DE1" w:rsidRPr="003F7DE1" w:rsidRDefault="003F7DE1" w:rsidP="003F7DE1">
      <w:pPr>
        <w:pStyle w:val="Bezodstpw"/>
        <w:ind w:firstLine="708"/>
        <w:jc w:val="both"/>
        <w:rPr>
          <w:rFonts w:ascii="Arial" w:hAnsi="Arial" w:cs="Arial"/>
        </w:rPr>
      </w:pPr>
      <w:r w:rsidRPr="003F7DE1">
        <w:rPr>
          <w:rFonts w:ascii="Arial" w:hAnsi="Arial" w:cs="Arial"/>
        </w:rPr>
        <w:t>2/ W momencie odwołania stanu zagrożenia epidemicznego niezwłocznie</w:t>
      </w:r>
      <w:r w:rsidR="007226D9">
        <w:rPr>
          <w:rFonts w:ascii="Arial" w:hAnsi="Arial" w:cs="Arial"/>
        </w:rPr>
        <w:t xml:space="preserve"> zostanie</w:t>
      </w:r>
      <w:r w:rsidRPr="003F7DE1">
        <w:rPr>
          <w:rFonts w:ascii="Arial" w:hAnsi="Arial" w:cs="Arial"/>
        </w:rPr>
        <w:t xml:space="preserve"> ustal</w:t>
      </w:r>
      <w:r w:rsidR="007226D9">
        <w:rPr>
          <w:rFonts w:ascii="Arial" w:hAnsi="Arial" w:cs="Arial"/>
        </w:rPr>
        <w:t>ony</w:t>
      </w:r>
      <w:r w:rsidRPr="003F7DE1">
        <w:rPr>
          <w:rFonts w:ascii="Arial" w:hAnsi="Arial" w:cs="Arial"/>
        </w:rPr>
        <w:t xml:space="preserve"> termin na wyłożenie </w:t>
      </w:r>
      <w:r>
        <w:rPr>
          <w:rFonts w:ascii="Arial" w:hAnsi="Arial" w:cs="Arial"/>
        </w:rPr>
        <w:t xml:space="preserve">wyżej wskazanego projektu </w:t>
      </w:r>
      <w:r w:rsidRPr="003F7DE1">
        <w:rPr>
          <w:rFonts w:ascii="Arial" w:hAnsi="Arial" w:cs="Arial"/>
        </w:rPr>
        <w:t>do publicznego wglądu w siedzibie starostwa przez kolejn</w:t>
      </w:r>
      <w:r>
        <w:rPr>
          <w:rFonts w:ascii="Arial" w:hAnsi="Arial" w:cs="Arial"/>
        </w:rPr>
        <w:t>e</w:t>
      </w:r>
      <w:r w:rsidRPr="003F7DE1">
        <w:rPr>
          <w:rFonts w:ascii="Arial" w:hAnsi="Arial" w:cs="Arial"/>
        </w:rPr>
        <w:t xml:space="preserve"> 5 dni roboczych i termin ten </w:t>
      </w:r>
      <w:r w:rsidR="007226D9">
        <w:rPr>
          <w:rFonts w:ascii="Arial" w:hAnsi="Arial" w:cs="Arial"/>
        </w:rPr>
        <w:t>zostanie</w:t>
      </w:r>
      <w:r w:rsidRPr="003F7DE1">
        <w:rPr>
          <w:rFonts w:ascii="Arial" w:hAnsi="Arial" w:cs="Arial"/>
        </w:rPr>
        <w:t xml:space="preserve"> opublikowa</w:t>
      </w:r>
      <w:r w:rsidR="007226D9">
        <w:rPr>
          <w:rFonts w:ascii="Arial" w:hAnsi="Arial" w:cs="Arial"/>
        </w:rPr>
        <w:t>ny</w:t>
      </w:r>
      <w:r w:rsidRPr="003F7DE1">
        <w:rPr>
          <w:rFonts w:ascii="Arial" w:hAnsi="Arial" w:cs="Arial"/>
        </w:rPr>
        <w:t xml:space="preserve"> w prasie o zasięgu krajowym z informacją, że jest to kontynuacja wyłożenia, które częściowo zostało zrealizowane i miało miejsce w ciągu 10 dni roboczych </w:t>
      </w:r>
      <w:r>
        <w:rPr>
          <w:rFonts w:ascii="Arial" w:hAnsi="Arial" w:cs="Arial"/>
        </w:rPr>
        <w:t>w</w:t>
      </w:r>
      <w:r w:rsidRPr="003F7DE1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>ch</w:t>
      </w:r>
      <w:r w:rsidRPr="003F7DE1">
        <w:rPr>
          <w:rFonts w:ascii="Arial" w:hAnsi="Arial" w:cs="Arial"/>
        </w:rPr>
        <w:t xml:space="preserve"> 2 marca 2020roku do dnia 13 marca2020r.</w:t>
      </w:r>
    </w:p>
    <w:p w14:paraId="70311FE4" w14:textId="0C09FB98" w:rsidR="003F7DE1" w:rsidRPr="003F7DE1" w:rsidRDefault="003F7DE1" w:rsidP="003F7DE1">
      <w:pPr>
        <w:pStyle w:val="Bezodstpw"/>
        <w:ind w:firstLine="708"/>
        <w:jc w:val="both"/>
        <w:rPr>
          <w:rFonts w:ascii="Arial" w:hAnsi="Arial" w:cs="Arial"/>
        </w:rPr>
      </w:pPr>
      <w:r w:rsidRPr="003F7DE1">
        <w:rPr>
          <w:rFonts w:ascii="Arial" w:hAnsi="Arial" w:cs="Arial"/>
        </w:rPr>
        <w:t xml:space="preserve">3/ </w:t>
      </w:r>
      <w:r w:rsidR="007226D9">
        <w:rPr>
          <w:rFonts w:ascii="Arial" w:hAnsi="Arial" w:cs="Arial"/>
        </w:rPr>
        <w:t>Informacja</w:t>
      </w:r>
      <w:r w:rsidRPr="003F7DE1">
        <w:rPr>
          <w:rFonts w:ascii="Arial" w:hAnsi="Arial" w:cs="Arial"/>
        </w:rPr>
        <w:t xml:space="preserve"> </w:t>
      </w:r>
      <w:r w:rsidR="007226D9">
        <w:rPr>
          <w:rFonts w:ascii="Arial" w:hAnsi="Arial" w:cs="Arial"/>
        </w:rPr>
        <w:t>zostanie</w:t>
      </w:r>
      <w:r w:rsidRPr="003F7DE1">
        <w:rPr>
          <w:rFonts w:ascii="Arial" w:hAnsi="Arial" w:cs="Arial"/>
        </w:rPr>
        <w:t xml:space="preserve"> opublikowa</w:t>
      </w:r>
      <w:r w:rsidR="007226D9">
        <w:rPr>
          <w:rFonts w:ascii="Arial" w:hAnsi="Arial" w:cs="Arial"/>
        </w:rPr>
        <w:t>na</w:t>
      </w:r>
      <w:r w:rsidRPr="003F7DE1">
        <w:rPr>
          <w:rFonts w:ascii="Arial" w:hAnsi="Arial" w:cs="Arial"/>
        </w:rPr>
        <w:t xml:space="preserve"> na stronie internetowej starostwa, umie</w:t>
      </w:r>
      <w:r w:rsidR="007226D9">
        <w:rPr>
          <w:rFonts w:ascii="Arial" w:hAnsi="Arial" w:cs="Arial"/>
        </w:rPr>
        <w:t>szczona</w:t>
      </w:r>
      <w:r w:rsidRPr="003F7DE1">
        <w:rPr>
          <w:rFonts w:ascii="Arial" w:hAnsi="Arial" w:cs="Arial"/>
        </w:rPr>
        <w:t xml:space="preserve"> na drzwiach wejściowych do starostwa i tablicach ogłoszeń w starostwie oraz przekaza</w:t>
      </w:r>
      <w:r w:rsidR="007226D9">
        <w:rPr>
          <w:rFonts w:ascii="Arial" w:hAnsi="Arial" w:cs="Arial"/>
        </w:rPr>
        <w:t>na</w:t>
      </w:r>
      <w:r w:rsidRPr="003F7DE1">
        <w:rPr>
          <w:rFonts w:ascii="Arial" w:hAnsi="Arial" w:cs="Arial"/>
        </w:rPr>
        <w:t xml:space="preserve"> do wiadomości Burmistrza Pszczyny z prośbą o umieszczenie treści informacji na tablicy ogłoszeń w siedzibie Urzędu Miasta Pszczyna i przekazanie informacji o dodatkowym terminie wglądu do danych w formie przyjętej do komunikowania się z mieszkańcami Pszczyny.</w:t>
      </w:r>
    </w:p>
    <w:p w14:paraId="75496E9F" w14:textId="08C1051A" w:rsidR="003F7DE1" w:rsidRDefault="003F7DE1" w:rsidP="003F7DE1">
      <w:pPr>
        <w:pStyle w:val="Bezodstpw"/>
        <w:ind w:firstLine="708"/>
        <w:jc w:val="both"/>
        <w:rPr>
          <w:rFonts w:ascii="Arial" w:hAnsi="Arial" w:cs="Arial"/>
        </w:rPr>
      </w:pPr>
      <w:r w:rsidRPr="003F7DE1">
        <w:rPr>
          <w:rFonts w:ascii="Arial" w:hAnsi="Arial" w:cs="Arial"/>
        </w:rPr>
        <w:t xml:space="preserve">Niniejsze zarządzenie nie narusza cytowanego wyżej art.24a ust. 4 z uwagi na brak wymogu, że dni robocze </w:t>
      </w:r>
      <w:r>
        <w:rPr>
          <w:rFonts w:ascii="Arial" w:hAnsi="Arial" w:cs="Arial"/>
        </w:rPr>
        <w:t xml:space="preserve">dla potrzeb wyłożenia </w:t>
      </w:r>
      <w:r w:rsidRPr="003F7DE1">
        <w:rPr>
          <w:rFonts w:ascii="Arial" w:hAnsi="Arial" w:cs="Arial"/>
        </w:rPr>
        <w:t xml:space="preserve">muszą być dniami kolejnymi – </w:t>
      </w:r>
      <w:r>
        <w:rPr>
          <w:rFonts w:ascii="Arial" w:hAnsi="Arial" w:cs="Arial"/>
        </w:rPr>
        <w:t>jest wymóg wyłożenia operatu opisowo-kartograficznego na</w:t>
      </w:r>
      <w:r w:rsidRPr="003F7DE1">
        <w:rPr>
          <w:rFonts w:ascii="Arial" w:hAnsi="Arial" w:cs="Arial"/>
        </w:rPr>
        <w:t xml:space="preserve"> okres 15 dni roboczych</w:t>
      </w:r>
      <w:r>
        <w:rPr>
          <w:rFonts w:ascii="Arial" w:hAnsi="Arial" w:cs="Arial"/>
        </w:rPr>
        <w:t>.</w:t>
      </w:r>
    </w:p>
    <w:p w14:paraId="01DF8379" w14:textId="51D608A3" w:rsidR="00610E46" w:rsidRPr="00610E46" w:rsidRDefault="007226D9" w:rsidP="007226D9">
      <w:pPr>
        <w:pStyle w:val="Bezodstpw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10E46" w:rsidRPr="00610E46">
        <w:rPr>
          <w:rFonts w:ascii="Arial" w:hAnsi="Arial" w:cs="Arial"/>
        </w:rPr>
        <w:t xml:space="preserve">ozstrzygnięcie o przyjęciu lub odrzuceniu uwag zgłoszonych do dnia 13.03.2020r.oraz uwag zgłoszonych w czasie dodatkowego wyłożenia, które będzie realizowane przez 5 dni roboczych i udzielenia zainteresowanym odpowiedniej informacji nastąpi, w terminie 15 dni roboczych od upływu wskazanego w zarządzeniu dodatkowego terminu wyłożenia do wglądu projektu operatu opisowo-kartograficznego. </w:t>
      </w:r>
    </w:p>
    <w:p w14:paraId="15DC6094" w14:textId="77777777" w:rsidR="00610E46" w:rsidRPr="003F7DE1" w:rsidRDefault="00610E46" w:rsidP="003F7DE1">
      <w:pPr>
        <w:pStyle w:val="Bezodstpw"/>
        <w:ind w:firstLine="708"/>
        <w:jc w:val="both"/>
        <w:rPr>
          <w:rFonts w:ascii="Arial" w:hAnsi="Arial" w:cs="Arial"/>
        </w:rPr>
      </w:pPr>
    </w:p>
    <w:p w14:paraId="1D25BC1B" w14:textId="77777777" w:rsidR="00032A20" w:rsidRPr="003F7DE1" w:rsidRDefault="00032A20" w:rsidP="003F7DE1">
      <w:pPr>
        <w:jc w:val="both"/>
        <w:rPr>
          <w:rFonts w:ascii="Arial" w:hAnsi="Arial" w:cs="Arial"/>
        </w:rPr>
      </w:pPr>
    </w:p>
    <w:sectPr w:rsidR="00032A20" w:rsidRPr="003F7DE1" w:rsidSect="0003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1"/>
    <w:rsid w:val="00032A20"/>
    <w:rsid w:val="003F7DE1"/>
    <w:rsid w:val="00610E46"/>
    <w:rsid w:val="007226D9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B4C6"/>
  <w15:docId w15:val="{F24B9639-8ABE-4022-AD90-6F839D66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Marcela Grzywacz</cp:lastModifiedBy>
  <cp:revision>2</cp:revision>
  <dcterms:created xsi:type="dcterms:W3CDTF">2020-03-17T08:35:00Z</dcterms:created>
  <dcterms:modified xsi:type="dcterms:W3CDTF">2020-03-17T08:35:00Z</dcterms:modified>
</cp:coreProperties>
</file>